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4"/>
          <w:szCs w:val="24"/>
        </w:rPr>
      </w:pPr>
      <w:r w:rsidRPr="00B812B8">
        <w:rPr>
          <w:rFonts w:cs="Times-Bold"/>
          <w:b/>
          <w:bCs/>
          <w:sz w:val="24"/>
          <w:szCs w:val="24"/>
        </w:rPr>
        <w:t>“APPENDIX- IV-A</w:t>
      </w: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jc w:val="center"/>
        <w:rPr>
          <w:rFonts w:cs="Times-Roman"/>
          <w:sz w:val="24"/>
          <w:szCs w:val="24"/>
        </w:rPr>
      </w:pPr>
      <w:r w:rsidRPr="00B812B8">
        <w:rPr>
          <w:rFonts w:cs="Times-Roman"/>
          <w:sz w:val="24"/>
          <w:szCs w:val="24"/>
        </w:rPr>
        <w:t>[See proviso to rule 8 (6)]</w:t>
      </w: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4"/>
          <w:szCs w:val="24"/>
        </w:rPr>
      </w:pPr>
      <w:r w:rsidRPr="00B812B8">
        <w:rPr>
          <w:rFonts w:cs="Times-Bold"/>
          <w:b/>
          <w:bCs/>
          <w:sz w:val="24"/>
          <w:szCs w:val="24"/>
        </w:rPr>
        <w:t>Sale notice for sale of immovable properties</w:t>
      </w: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4"/>
          <w:szCs w:val="24"/>
        </w:rPr>
      </w:pP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B812B8">
        <w:rPr>
          <w:rFonts w:cs="Times-Roman"/>
          <w:sz w:val="24"/>
          <w:szCs w:val="24"/>
        </w:rPr>
        <w:t xml:space="preserve">Auction Sale Notice for Sale of Immovable Assets under the </w:t>
      </w:r>
      <w:r w:rsidR="006C6BA2" w:rsidRPr="00B812B8">
        <w:rPr>
          <w:rFonts w:cs="Times-Roman"/>
          <w:sz w:val="24"/>
          <w:szCs w:val="24"/>
        </w:rPr>
        <w:t>Securitization</w:t>
      </w:r>
      <w:r w:rsidRPr="00B812B8">
        <w:rPr>
          <w:rFonts w:cs="Times-Roman"/>
          <w:sz w:val="24"/>
          <w:szCs w:val="24"/>
        </w:rPr>
        <w:t xml:space="preserve"> and Reconstruction of Financial Assets and Enforcement of Security Interest Act, 2002 read with proviso to Rule 8 (6) of the Security Interest (Enforcement) Rules, 2002.</w:t>
      </w: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:rsidR="00B812B8" w:rsidRDefault="00B812B8" w:rsidP="00451AB8">
      <w:pPr>
        <w:rPr>
          <w:rFonts w:cs="Times-Roman"/>
          <w:sz w:val="24"/>
          <w:szCs w:val="24"/>
        </w:rPr>
      </w:pPr>
      <w:r w:rsidRPr="00B812B8">
        <w:rPr>
          <w:rFonts w:cs="Times-Roman"/>
          <w:sz w:val="24"/>
          <w:szCs w:val="24"/>
        </w:rPr>
        <w:t>Notice is hereby given to the public in general and in particular to the Borrower (s) and Guarantor (s) that the below described immovable property mortgaged to the Secured Creditor</w:t>
      </w:r>
      <w:r w:rsidR="00E93C87">
        <w:rPr>
          <w:rFonts w:cs="Times-Roman"/>
          <w:sz w:val="24"/>
          <w:szCs w:val="24"/>
        </w:rPr>
        <w:t xml:space="preserve"> the </w:t>
      </w:r>
      <w:r w:rsidR="007D732D">
        <w:rPr>
          <w:rFonts w:cs="Times-Roman"/>
          <w:sz w:val="24"/>
          <w:szCs w:val="24"/>
        </w:rPr>
        <w:t>physical possession</w:t>
      </w:r>
      <w:r w:rsidRPr="00B812B8">
        <w:rPr>
          <w:rFonts w:cs="Times-Roman"/>
          <w:sz w:val="24"/>
          <w:szCs w:val="24"/>
        </w:rPr>
        <w:t xml:space="preserve"> of which has been taken by the </w:t>
      </w:r>
      <w:r w:rsidR="00A454A1" w:rsidRPr="00B812B8">
        <w:rPr>
          <w:rFonts w:cs="Times-Roman"/>
          <w:sz w:val="24"/>
          <w:szCs w:val="24"/>
        </w:rPr>
        <w:t>Authorized</w:t>
      </w:r>
      <w:r w:rsidRPr="00B812B8">
        <w:rPr>
          <w:rFonts w:cs="Times-Roman"/>
          <w:sz w:val="24"/>
          <w:szCs w:val="24"/>
        </w:rPr>
        <w:t xml:space="preserve"> Officer of </w:t>
      </w:r>
      <w:r w:rsidR="0019560C" w:rsidRPr="00590E36">
        <w:rPr>
          <w:rFonts w:cs="Times-Roman"/>
          <w:sz w:val="24"/>
          <w:szCs w:val="24"/>
        </w:rPr>
        <w:t xml:space="preserve">Aditya Birla </w:t>
      </w:r>
      <w:bookmarkStart w:id="0" w:name="_GoBack"/>
      <w:bookmarkEnd w:id="0"/>
      <w:r w:rsidR="0019560C" w:rsidRPr="00590E36">
        <w:rPr>
          <w:rFonts w:cs="Times-Roman"/>
          <w:sz w:val="24"/>
          <w:szCs w:val="24"/>
        </w:rPr>
        <w:t xml:space="preserve">Finance Limited  </w:t>
      </w:r>
      <w:r w:rsidRPr="00590E36">
        <w:rPr>
          <w:rFonts w:cs="Times-Roman"/>
          <w:sz w:val="24"/>
          <w:szCs w:val="24"/>
        </w:rPr>
        <w:t xml:space="preserve"> Secured Creditor, will be sold on “As is where is”, “As</w:t>
      </w:r>
      <w:r w:rsidRPr="00B812B8">
        <w:rPr>
          <w:rFonts w:cs="Times-Roman"/>
          <w:sz w:val="24"/>
          <w:szCs w:val="24"/>
        </w:rPr>
        <w:t xml:space="preserve"> is what is”, and “Whatever there is” </w:t>
      </w:r>
      <w:r w:rsidR="007D732D" w:rsidRPr="00B812B8">
        <w:rPr>
          <w:rFonts w:cs="Times-Roman"/>
          <w:sz w:val="24"/>
          <w:szCs w:val="24"/>
        </w:rPr>
        <w:t xml:space="preserve">on </w:t>
      </w:r>
      <w:r w:rsidR="00451AB8">
        <w:rPr>
          <w:rFonts w:ascii="Book Antiqua" w:hAnsi="Book Antiqua" w:cs="Book Antiqua"/>
        </w:rPr>
        <w:t>28</w:t>
      </w:r>
      <w:r w:rsidR="00451AB8" w:rsidRPr="00062F94">
        <w:rPr>
          <w:rFonts w:ascii="Book Antiqua" w:hAnsi="Book Antiqua" w:cs="Book Antiqua"/>
          <w:vertAlign w:val="superscript"/>
        </w:rPr>
        <w:t>th</w:t>
      </w:r>
      <w:r w:rsidR="00451AB8">
        <w:rPr>
          <w:rFonts w:ascii="Book Antiqua" w:hAnsi="Book Antiqua" w:cs="Book Antiqua"/>
        </w:rPr>
        <w:t xml:space="preserve"> </w:t>
      </w:r>
      <w:r w:rsidR="00451AB8" w:rsidRPr="0036344D">
        <w:rPr>
          <w:rFonts w:ascii="Book Antiqua" w:hAnsi="Book Antiqua" w:cs="Book Antiqua"/>
        </w:rPr>
        <w:t xml:space="preserve"> January, 2020</w:t>
      </w:r>
      <w:r w:rsidR="00C31988">
        <w:rPr>
          <w:rFonts w:cs="Times-Roman"/>
          <w:sz w:val="24"/>
          <w:szCs w:val="24"/>
        </w:rPr>
        <w:t>,</w:t>
      </w:r>
      <w:r w:rsidRPr="00B812B8">
        <w:rPr>
          <w:rFonts w:cs="Times-Roman"/>
          <w:sz w:val="24"/>
          <w:szCs w:val="24"/>
        </w:rPr>
        <w:t xml:space="preserve"> for recovery of </w:t>
      </w:r>
      <w:r w:rsidR="00451AB8" w:rsidRPr="004E52D8">
        <w:rPr>
          <w:rFonts w:cs="Times-Roman"/>
          <w:sz w:val="24"/>
          <w:szCs w:val="24"/>
        </w:rPr>
        <w:t xml:space="preserve">Rs 6,63,31,662/-( Rupees Six Crore Sixty Three Lacs Thirty One Thousand Six Hundred and Sixty Two Only) </w:t>
      </w:r>
      <w:r w:rsidRPr="00B812B8">
        <w:rPr>
          <w:rFonts w:cs="Times-Roman"/>
          <w:sz w:val="24"/>
          <w:szCs w:val="24"/>
        </w:rPr>
        <w:t>d</w:t>
      </w:r>
      <w:r w:rsidR="00AE5044">
        <w:rPr>
          <w:rFonts w:cs="Times-Roman"/>
          <w:sz w:val="24"/>
          <w:szCs w:val="24"/>
        </w:rPr>
        <w:t xml:space="preserve">ue to </w:t>
      </w:r>
      <w:r w:rsidR="00F6105D">
        <w:rPr>
          <w:rFonts w:cs="Times-Roman"/>
          <w:sz w:val="24"/>
          <w:szCs w:val="24"/>
        </w:rPr>
        <w:t>the Aditya</w:t>
      </w:r>
      <w:r w:rsidR="00AE5044" w:rsidRPr="00590E36">
        <w:rPr>
          <w:rFonts w:cs="Times-Roman"/>
          <w:sz w:val="24"/>
          <w:szCs w:val="24"/>
        </w:rPr>
        <w:t xml:space="preserve"> Birla Finance </w:t>
      </w:r>
      <w:r w:rsidR="00F6105D" w:rsidRPr="00590E36">
        <w:rPr>
          <w:rFonts w:cs="Times-Roman"/>
          <w:sz w:val="24"/>
          <w:szCs w:val="24"/>
        </w:rPr>
        <w:t>Limited Secured</w:t>
      </w:r>
      <w:r w:rsidRPr="00590E36">
        <w:rPr>
          <w:rFonts w:cs="Times-Roman"/>
          <w:sz w:val="24"/>
          <w:szCs w:val="24"/>
        </w:rPr>
        <w:t xml:space="preserve"> Creditor from</w:t>
      </w:r>
      <w:r w:rsidR="00AE5044" w:rsidRPr="00590E36">
        <w:rPr>
          <w:rFonts w:cs="Times-Roman"/>
          <w:sz w:val="24"/>
          <w:szCs w:val="24"/>
        </w:rPr>
        <w:t xml:space="preserve"> </w:t>
      </w:r>
      <w:r w:rsidR="00451AB8" w:rsidRPr="004E52D8">
        <w:rPr>
          <w:rFonts w:cs="Times-Roman"/>
          <w:sz w:val="24"/>
          <w:szCs w:val="24"/>
        </w:rPr>
        <w:t>Mr Jaidev Pradeep Kukreja, M/s Sports Fuel Distribution Pvt Ltd, Pratik Pradeep Kukreja</w:t>
      </w:r>
      <w:r w:rsidR="00F6105D">
        <w:rPr>
          <w:rFonts w:cs="Times-Roman"/>
          <w:sz w:val="24"/>
          <w:szCs w:val="24"/>
        </w:rPr>
        <w:t>.</w:t>
      </w:r>
      <w:r w:rsidRPr="00B812B8">
        <w:rPr>
          <w:rFonts w:cs="Times-Roman"/>
          <w:sz w:val="24"/>
          <w:szCs w:val="24"/>
        </w:rPr>
        <w:t xml:space="preserve"> The reserve price will be </w:t>
      </w:r>
      <w:r w:rsidR="00451AB8" w:rsidRPr="004E52D8">
        <w:rPr>
          <w:rFonts w:cs="Times-Roman"/>
          <w:sz w:val="24"/>
          <w:szCs w:val="24"/>
        </w:rPr>
        <w:t>Rs 4,40,35,954/- ( Rupees Four Crore Forty Lakhs Thirty Five Thousand Nine hundred and Fifty Four only)</w:t>
      </w:r>
      <w:r w:rsidR="00AE5044">
        <w:rPr>
          <w:rFonts w:cs="Times-Roman"/>
          <w:sz w:val="24"/>
          <w:szCs w:val="24"/>
        </w:rPr>
        <w:t xml:space="preserve"> </w:t>
      </w:r>
      <w:r w:rsidRPr="00B812B8">
        <w:rPr>
          <w:rFonts w:cs="Times-Roman"/>
          <w:sz w:val="24"/>
          <w:szCs w:val="24"/>
        </w:rPr>
        <w:t xml:space="preserve">and the earnest money deposit will </w:t>
      </w:r>
      <w:r w:rsidRPr="004E52D8">
        <w:rPr>
          <w:rFonts w:cs="Times-Roman"/>
          <w:sz w:val="24"/>
          <w:szCs w:val="24"/>
        </w:rPr>
        <w:t>be</w:t>
      </w:r>
      <w:r w:rsidR="00F6105D" w:rsidRPr="004E52D8">
        <w:rPr>
          <w:rFonts w:cs="Times-Roman"/>
          <w:sz w:val="24"/>
          <w:szCs w:val="24"/>
        </w:rPr>
        <w:t xml:space="preserve">  </w:t>
      </w:r>
      <w:r w:rsidR="00451AB8" w:rsidRPr="004E52D8">
        <w:rPr>
          <w:rFonts w:cs="Times-Roman"/>
          <w:sz w:val="24"/>
          <w:szCs w:val="24"/>
        </w:rPr>
        <w:t>Rs.22,01,798/- (Rupees Twenty Two Lakhs One Thousand Seven Hundred and Ninty Eight Only).</w:t>
      </w:r>
    </w:p>
    <w:p w:rsidR="00AE5044" w:rsidRPr="00B812B8" w:rsidRDefault="00AE5044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:rsidR="00825254" w:rsidRPr="00E1054E" w:rsidRDefault="00825254" w:rsidP="008B0241">
      <w:pPr>
        <w:pBdr>
          <w:bottom w:val="single" w:sz="6" w:space="1" w:color="auto"/>
        </w:pBdr>
        <w:spacing w:line="240" w:lineRule="auto"/>
        <w:jc w:val="both"/>
        <w:rPr>
          <w:rFonts w:ascii="Calibri" w:hAnsi="Calibri"/>
          <w:sz w:val="24"/>
          <w:szCs w:val="24"/>
        </w:rPr>
      </w:pPr>
      <w:r w:rsidRPr="008B0241">
        <w:rPr>
          <w:rFonts w:cs="Times-Roman"/>
          <w:sz w:val="24"/>
          <w:szCs w:val="24"/>
        </w:rPr>
        <w:t>All that RC</w:t>
      </w:r>
      <w:r w:rsidR="00451AB8">
        <w:rPr>
          <w:rFonts w:cs="Times-Roman"/>
          <w:sz w:val="24"/>
          <w:szCs w:val="24"/>
        </w:rPr>
        <w:t>C frame structure comprising of Flat bearing No.B-402 having a saleable area of 1885 sq.ft. on the 4</w:t>
      </w:r>
      <w:r w:rsidR="00451AB8" w:rsidRPr="00451AB8">
        <w:rPr>
          <w:rFonts w:cs="Times-Roman"/>
          <w:sz w:val="24"/>
          <w:szCs w:val="24"/>
          <w:vertAlign w:val="superscript"/>
        </w:rPr>
        <w:t>th</w:t>
      </w:r>
      <w:r w:rsidR="00451AB8">
        <w:rPr>
          <w:rFonts w:cs="Times-Roman"/>
          <w:sz w:val="24"/>
          <w:szCs w:val="24"/>
        </w:rPr>
        <w:t xml:space="preserve"> Floor, of building known as SHIV  PARVATI CO-OP-HSG-SOC-LTD standing thereon situate at plot No.439 CTS No. E/ 90 admeasuring 830 yds equivalent to 693.98 sqmts</w:t>
      </w:r>
      <w:r w:rsidRPr="00E1054E">
        <w:rPr>
          <w:rFonts w:ascii="Calibri" w:hAnsi="Calibri"/>
          <w:sz w:val="24"/>
          <w:szCs w:val="24"/>
        </w:rPr>
        <w:t>.</w:t>
      </w:r>
      <w:r w:rsidR="00451AB8">
        <w:rPr>
          <w:rFonts w:ascii="Calibri" w:hAnsi="Calibri"/>
          <w:sz w:val="24"/>
          <w:szCs w:val="24"/>
        </w:rPr>
        <w:t xml:space="preserve"> Along with the building known as “SHIV PARVATI” standing thereon lying, being and situate at 14</w:t>
      </w:r>
      <w:r w:rsidR="00451AB8" w:rsidRPr="00451AB8">
        <w:rPr>
          <w:rFonts w:ascii="Calibri" w:hAnsi="Calibri"/>
          <w:sz w:val="24"/>
          <w:szCs w:val="24"/>
          <w:vertAlign w:val="superscript"/>
        </w:rPr>
        <w:t>th</w:t>
      </w:r>
      <w:r w:rsidR="00451AB8">
        <w:rPr>
          <w:rFonts w:ascii="Calibri" w:hAnsi="Calibri"/>
          <w:sz w:val="24"/>
          <w:szCs w:val="24"/>
        </w:rPr>
        <w:t xml:space="preserve"> Road, Khar, Mumbai -400 052 in the revenue village Khar Taluka Andheri, District Mumbai Suburban in the Registration District of Mumbai Suburban. Ground + 7 Floors with Lifts which was completed in the year 2005.</w:t>
      </w:r>
    </w:p>
    <w:p w:rsidR="00AE5044" w:rsidRDefault="00AE5044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:rsidR="00B812B8" w:rsidRPr="00A454A1" w:rsidRDefault="00B812B8" w:rsidP="00B812B8">
      <w:pPr>
        <w:autoSpaceDE w:val="0"/>
        <w:autoSpaceDN w:val="0"/>
        <w:adjustRightInd w:val="0"/>
        <w:spacing w:after="0" w:line="240" w:lineRule="auto"/>
      </w:pPr>
      <w:r w:rsidRPr="00B812B8">
        <w:rPr>
          <w:rFonts w:cs="Times-Roman"/>
          <w:sz w:val="24"/>
          <w:szCs w:val="24"/>
        </w:rPr>
        <w:t>For detailed terms and conditions of the sale, please refer to the link provided in Secured Creditor’s web</w:t>
      </w:r>
      <w:r w:rsidR="0003308B">
        <w:rPr>
          <w:rFonts w:cs="Times-Roman"/>
          <w:sz w:val="24"/>
          <w:szCs w:val="24"/>
        </w:rPr>
        <w:t xml:space="preserve">site i.e. </w:t>
      </w:r>
      <w:hyperlink r:id="rId4" w:history="1">
        <w:r w:rsidR="00A454A1" w:rsidRPr="00A454A1">
          <w:t>www.adityabirla</w:t>
        </w:r>
      </w:hyperlink>
      <w:r w:rsidR="00A454A1" w:rsidRPr="00A454A1">
        <w:t>housing</w:t>
      </w:r>
      <w:r w:rsidR="0003308B" w:rsidRPr="00A454A1">
        <w:t>finance</w:t>
      </w:r>
      <w:r w:rsidRPr="00A454A1">
        <w:t>.com</w:t>
      </w: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B812B8">
        <w:rPr>
          <w:rFonts w:cs="Times-Roman"/>
          <w:sz w:val="24"/>
          <w:szCs w:val="24"/>
        </w:rPr>
        <w:t>Date:</w:t>
      </w:r>
      <w:r w:rsidR="00B26BB7">
        <w:rPr>
          <w:rFonts w:cs="Times-Roman"/>
          <w:sz w:val="24"/>
          <w:szCs w:val="24"/>
        </w:rPr>
        <w:t xml:space="preserve"> 8</w:t>
      </w:r>
      <w:r w:rsidR="00607744" w:rsidRPr="00607744">
        <w:rPr>
          <w:rFonts w:cs="Times-Roman"/>
          <w:sz w:val="24"/>
          <w:szCs w:val="24"/>
          <w:vertAlign w:val="superscript"/>
        </w:rPr>
        <w:t>th</w:t>
      </w:r>
      <w:r w:rsidR="00607744">
        <w:rPr>
          <w:rFonts w:cs="Times-Roman"/>
          <w:sz w:val="24"/>
          <w:szCs w:val="24"/>
        </w:rPr>
        <w:t xml:space="preserve"> </w:t>
      </w:r>
      <w:r w:rsidR="00B26BB7">
        <w:rPr>
          <w:rFonts w:cs="Times-Roman"/>
          <w:sz w:val="24"/>
          <w:szCs w:val="24"/>
        </w:rPr>
        <w:t>January, 2020</w:t>
      </w: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B812B8">
        <w:rPr>
          <w:rFonts w:cs="Times-Roman"/>
          <w:sz w:val="24"/>
          <w:szCs w:val="24"/>
        </w:rPr>
        <w:t xml:space="preserve">                                                                                                            </w:t>
      </w:r>
    </w:p>
    <w:p w:rsidR="00B812B8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B812B8">
        <w:rPr>
          <w:rFonts w:cs="Times-Roman"/>
          <w:sz w:val="24"/>
          <w:szCs w:val="24"/>
        </w:rPr>
        <w:t>Authorised Officer</w:t>
      </w:r>
    </w:p>
    <w:p w:rsidR="0003308B" w:rsidRPr="00B812B8" w:rsidRDefault="0003308B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Aditya Birla Finance Limited</w:t>
      </w:r>
    </w:p>
    <w:p w:rsidR="00B812B8" w:rsidRPr="00B812B8" w:rsidRDefault="00B812B8" w:rsidP="00B812B8">
      <w:pPr>
        <w:rPr>
          <w:rFonts w:cs="Times-Roman"/>
          <w:sz w:val="24"/>
          <w:szCs w:val="24"/>
        </w:rPr>
      </w:pPr>
    </w:p>
    <w:p w:rsidR="003574F3" w:rsidRPr="00B812B8" w:rsidRDefault="00B812B8" w:rsidP="00B812B8">
      <w:pPr>
        <w:rPr>
          <w:sz w:val="24"/>
          <w:szCs w:val="24"/>
        </w:rPr>
      </w:pPr>
      <w:r w:rsidRPr="00B812B8">
        <w:rPr>
          <w:rFonts w:cs="Times-Roman"/>
          <w:sz w:val="24"/>
          <w:szCs w:val="24"/>
        </w:rPr>
        <w:t>Place:</w:t>
      </w:r>
      <w:r w:rsidR="00825254">
        <w:rPr>
          <w:rFonts w:cs="Times-Roman"/>
          <w:sz w:val="24"/>
          <w:szCs w:val="24"/>
        </w:rPr>
        <w:t xml:space="preserve"> </w:t>
      </w:r>
      <w:r w:rsidR="00B26BB7">
        <w:rPr>
          <w:rFonts w:cs="Times-Roman"/>
          <w:sz w:val="24"/>
          <w:szCs w:val="24"/>
        </w:rPr>
        <w:t>Mumbai</w:t>
      </w:r>
    </w:p>
    <w:sectPr w:rsidR="003574F3" w:rsidRPr="00B812B8" w:rsidSect="009C17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0ABD"/>
    <w:rsid w:val="00021C44"/>
    <w:rsid w:val="0003308B"/>
    <w:rsid w:val="00034D43"/>
    <w:rsid w:val="00120525"/>
    <w:rsid w:val="0013626A"/>
    <w:rsid w:val="0019560C"/>
    <w:rsid w:val="002E781B"/>
    <w:rsid w:val="003574F3"/>
    <w:rsid w:val="00405EC8"/>
    <w:rsid w:val="00451AB8"/>
    <w:rsid w:val="004E52D8"/>
    <w:rsid w:val="00590E36"/>
    <w:rsid w:val="00607744"/>
    <w:rsid w:val="006C6BA2"/>
    <w:rsid w:val="007D732D"/>
    <w:rsid w:val="00825254"/>
    <w:rsid w:val="008B0241"/>
    <w:rsid w:val="008E7398"/>
    <w:rsid w:val="009045B6"/>
    <w:rsid w:val="009A7910"/>
    <w:rsid w:val="009C17E3"/>
    <w:rsid w:val="009E4C7F"/>
    <w:rsid w:val="00A454A1"/>
    <w:rsid w:val="00A86D1D"/>
    <w:rsid w:val="00AE5044"/>
    <w:rsid w:val="00B26BB7"/>
    <w:rsid w:val="00B812B8"/>
    <w:rsid w:val="00C027D9"/>
    <w:rsid w:val="00C31988"/>
    <w:rsid w:val="00CB33EC"/>
    <w:rsid w:val="00E93C87"/>
    <w:rsid w:val="00EF0ABD"/>
    <w:rsid w:val="00F6105D"/>
    <w:rsid w:val="00FF2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7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54A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825254"/>
    <w:pPr>
      <w:spacing w:after="120" w:line="240" w:lineRule="auto"/>
    </w:pPr>
    <w:rPr>
      <w:rFonts w:ascii="Arial" w:eastAsia="Times New Roman" w:hAnsi="Arial" w:cs="Times New Roman"/>
      <w:sz w:val="20"/>
      <w:szCs w:val="20"/>
      <w:lang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25254"/>
    <w:rPr>
      <w:rFonts w:ascii="Arial" w:eastAsia="Times New Roman" w:hAnsi="Arial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ityabirla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2CE25940CCB4F9CF22B94A089D9D6" ma:contentTypeVersion="3" ma:contentTypeDescription="Create a new document." ma:contentTypeScope="" ma:versionID="dfa3ec5663f129c17e07acc66d0dc0a8">
  <xsd:schema xmlns:xsd="http://www.w3.org/2001/XMLSchema" xmlns:xs="http://www.w3.org/2001/XMLSchema" xmlns:p="http://schemas.microsoft.com/office/2006/metadata/properties" xmlns:ns1="http://schemas.microsoft.com/sharepoint/v3" xmlns:ns3="a6bfa937-8833-46ca-8ff0-1571a8203695" targetNamespace="http://schemas.microsoft.com/office/2006/metadata/properties" ma:root="true" ma:fieldsID="585b5bf541a44211e1fd1e3a8c1715a8" ns1:_="" ns3:_="">
    <xsd:import namespace="http://schemas.microsoft.com/sharepoint/v3"/>
    <xsd:import namespace="a6bfa937-8833-46ca-8ff0-1571a820369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fa937-8833-46ca-8ff0-1571a820369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E707DD-327B-4093-9ECF-205F31F6A37C}"/>
</file>

<file path=customXml/itemProps2.xml><?xml version="1.0" encoding="utf-8"?>
<ds:datastoreItem xmlns:ds="http://schemas.openxmlformats.org/officeDocument/2006/customXml" ds:itemID="{7D5C565F-5DFC-4116-84E2-E5ED3A4C2AA3}"/>
</file>

<file path=customXml/itemProps3.xml><?xml version="1.0" encoding="utf-8"?>
<ds:datastoreItem xmlns:ds="http://schemas.openxmlformats.org/officeDocument/2006/customXml" ds:itemID="{4DEC6B4A-BA4E-457F-92C4-A2F4CD2929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Vinay Chitale</dc:creator>
  <cp:lastModifiedBy>ssven13613</cp:lastModifiedBy>
  <cp:revision>2</cp:revision>
  <dcterms:created xsi:type="dcterms:W3CDTF">2020-01-21T04:44:00Z</dcterms:created>
  <dcterms:modified xsi:type="dcterms:W3CDTF">2020-01-21T04:44:00Z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0x010100C012CE25940CCB4F9CF22B94A089D9D6</vt:lpwstr>
  </property>
</Properties>
</file>