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7F7" w:rsidRPr="00D24CF7" w:rsidRDefault="00BD27F7" w:rsidP="00BD27F7">
      <w:pPr>
        <w:rPr>
          <w:sz w:val="16"/>
          <w:szCs w:val="16"/>
        </w:rPr>
      </w:pPr>
    </w:p>
    <w:tbl>
      <w:tblPr>
        <w:tblW w:w="15580" w:type="dxa"/>
        <w:tblInd w:w="188" w:type="dxa"/>
        <w:tblLayout w:type="fixed"/>
        <w:tblLook w:val="0000" w:firstRow="0" w:lastRow="0" w:firstColumn="0" w:lastColumn="0" w:noHBand="0" w:noVBand="0"/>
      </w:tblPr>
      <w:tblGrid>
        <w:gridCol w:w="15580"/>
      </w:tblGrid>
      <w:tr w:rsidR="00BD27F7" w:rsidRPr="008C6FB4" w:rsidTr="00E90226">
        <w:trPr>
          <w:trHeight w:val="1160"/>
        </w:trPr>
        <w:tc>
          <w:tcPr>
            <w:tcW w:w="15580" w:type="dxa"/>
            <w:tcBorders>
              <w:top w:val="single" w:sz="4" w:space="0" w:color="000000"/>
              <w:left w:val="single" w:sz="4" w:space="0" w:color="000000"/>
              <w:bottom w:val="single" w:sz="4" w:space="0" w:color="000000"/>
              <w:right w:val="single" w:sz="4" w:space="0" w:color="000000"/>
            </w:tcBorders>
            <w:shd w:val="clear" w:color="auto" w:fill="auto"/>
          </w:tcPr>
          <w:p w:rsidR="00BD27F7" w:rsidRPr="008C6FB4" w:rsidRDefault="00BD27F7" w:rsidP="00E90226">
            <w:pPr>
              <w:tabs>
                <w:tab w:val="left" w:pos="5727"/>
              </w:tabs>
              <w:snapToGrid w:val="0"/>
              <w:rPr>
                <w:rFonts w:ascii="Calibri" w:hAnsi="Calibri" w:cs="Calibri"/>
                <w:b/>
                <w:sz w:val="18"/>
                <w:szCs w:val="18"/>
                <w:u w:val="single"/>
              </w:rPr>
            </w:pPr>
          </w:p>
          <w:p w:rsidR="00BD27F7" w:rsidRPr="008C6FB4" w:rsidRDefault="00BD27F7" w:rsidP="00E90226">
            <w:pPr>
              <w:tabs>
                <w:tab w:val="left" w:pos="1080"/>
              </w:tabs>
              <w:snapToGrid w:val="0"/>
              <w:rPr>
                <w:rFonts w:ascii="Calibri" w:hAnsi="Calibri" w:cs="Calibri"/>
                <w:b/>
                <w:sz w:val="18"/>
                <w:szCs w:val="18"/>
                <w:u w:val="single"/>
              </w:rPr>
            </w:pPr>
            <w:r w:rsidRPr="008C6FB4">
              <w:rPr>
                <w:rFonts w:ascii="Calibri" w:hAnsi="Calibri" w:cs="Calibri"/>
                <w:b/>
                <w:sz w:val="18"/>
                <w:szCs w:val="18"/>
              </w:rPr>
              <w:t xml:space="preserve">                                                                                                                                                                </w:t>
            </w:r>
            <w:r w:rsidRPr="008C6FB4">
              <w:rPr>
                <w:rFonts w:ascii="Calibri" w:hAnsi="Calibri" w:cs="Calibri"/>
                <w:b/>
                <w:sz w:val="18"/>
                <w:szCs w:val="18"/>
                <w:u w:val="single"/>
              </w:rPr>
              <w:t>ADITYA BIRLA FINANCE LTD.</w:t>
            </w:r>
          </w:p>
          <w:p w:rsidR="00BD27F7" w:rsidRPr="008C6FB4" w:rsidRDefault="00BD27F7" w:rsidP="00E90226">
            <w:pPr>
              <w:tabs>
                <w:tab w:val="left" w:pos="1080"/>
              </w:tabs>
              <w:snapToGrid w:val="0"/>
              <w:rPr>
                <w:rFonts w:ascii="Calibri" w:hAnsi="Calibri" w:cs="Calibri"/>
                <w:b/>
                <w:sz w:val="18"/>
                <w:szCs w:val="18"/>
                <w:u w:val="single"/>
              </w:rPr>
            </w:pPr>
          </w:p>
          <w:p w:rsidR="00BD27F7" w:rsidRPr="008C6FB4" w:rsidRDefault="00BD27F7" w:rsidP="00E90226">
            <w:pPr>
              <w:tabs>
                <w:tab w:val="left" w:pos="1080"/>
              </w:tabs>
              <w:rPr>
                <w:rFonts w:ascii="Calibri" w:eastAsia="Calibri" w:hAnsi="Calibri" w:cs="Calibri"/>
                <w:color w:val="000000"/>
                <w:sz w:val="18"/>
                <w:szCs w:val="18"/>
              </w:rPr>
            </w:pPr>
            <w:r w:rsidRPr="008C6FB4">
              <w:rPr>
                <w:rFonts w:ascii="Calibri" w:hAnsi="Calibri" w:cs="Calibri"/>
                <w:b/>
                <w:sz w:val="18"/>
                <w:szCs w:val="18"/>
              </w:rPr>
              <w:t>R</w:t>
            </w:r>
            <w:r w:rsidRPr="008C6FB4">
              <w:rPr>
                <w:rFonts w:ascii="Calibri" w:hAnsi="Calibri" w:cs="Calibri"/>
                <w:b/>
                <w:color w:val="000000"/>
                <w:sz w:val="18"/>
                <w:szCs w:val="18"/>
              </w:rPr>
              <w:t>egistered Office</w:t>
            </w:r>
            <w:r w:rsidRPr="008C6FB4">
              <w:rPr>
                <w:rFonts w:ascii="Calibri" w:eastAsia="Calibri" w:hAnsi="Calibri" w:cs="Calibri"/>
                <w:color w:val="000000"/>
                <w:sz w:val="18"/>
                <w:szCs w:val="18"/>
              </w:rPr>
              <w:t>: Indian Rayon Compound, Veraval, Gujarat 362 266.</w:t>
            </w:r>
          </w:p>
          <w:p w:rsidR="00BD27F7" w:rsidRPr="008C6FB4" w:rsidRDefault="00BD27F7" w:rsidP="00E90226">
            <w:pPr>
              <w:rPr>
                <w:rFonts w:ascii="Calibri" w:hAnsi="Calibri" w:cs="Calibri"/>
                <w:noProof/>
                <w:color w:val="000000"/>
                <w:sz w:val="18"/>
                <w:szCs w:val="18"/>
              </w:rPr>
            </w:pPr>
            <w:r w:rsidRPr="008C6FB4">
              <w:rPr>
                <w:rFonts w:ascii="Calibri" w:hAnsi="Calibri" w:cs="Calibri"/>
                <w:b/>
                <w:color w:val="000000"/>
                <w:sz w:val="18"/>
                <w:szCs w:val="18"/>
                <w:lang w:val="en-IN"/>
              </w:rPr>
              <w:t>Branch Office:</w:t>
            </w:r>
            <w:r w:rsidRPr="008C6FB4">
              <w:rPr>
                <w:rFonts w:ascii="Calibri" w:hAnsi="Calibri" w:cs="Calibri"/>
                <w:color w:val="000000"/>
                <w:sz w:val="18"/>
                <w:szCs w:val="18"/>
              </w:rPr>
              <w:t xml:space="preserve"> </w:t>
            </w:r>
            <w:r>
              <w:rPr>
                <w:rFonts w:ascii="Calibri" w:hAnsi="Calibri" w:cs="Calibri"/>
                <w:noProof/>
                <w:color w:val="000000"/>
                <w:sz w:val="18"/>
                <w:szCs w:val="18"/>
              </w:rPr>
              <w:t>Room No. 401, 4</w:t>
            </w:r>
            <w:r w:rsidRPr="00BD27F7">
              <w:rPr>
                <w:rFonts w:ascii="Calibri" w:hAnsi="Calibri" w:cs="Calibri"/>
                <w:noProof/>
                <w:color w:val="000000"/>
                <w:sz w:val="18"/>
                <w:szCs w:val="18"/>
                <w:vertAlign w:val="superscript"/>
              </w:rPr>
              <w:t>th</w:t>
            </w:r>
            <w:r>
              <w:rPr>
                <w:rFonts w:ascii="Calibri" w:hAnsi="Calibri" w:cs="Calibri"/>
                <w:noProof/>
                <w:color w:val="000000"/>
                <w:sz w:val="18"/>
                <w:szCs w:val="18"/>
              </w:rPr>
              <w:t xml:space="preserve"> Floor, Camac Square, 24 Camac Street, Kolkata - 700016</w:t>
            </w:r>
          </w:p>
          <w:p w:rsidR="00BD27F7" w:rsidRPr="008C6FB4" w:rsidRDefault="00BD27F7" w:rsidP="00E90226">
            <w:pPr>
              <w:rPr>
                <w:rFonts w:ascii="Calibri" w:hAnsi="Calibri" w:cs="Calibri"/>
                <w:color w:val="000000"/>
                <w:sz w:val="18"/>
                <w:szCs w:val="18"/>
              </w:rPr>
            </w:pPr>
          </w:p>
          <w:p w:rsidR="00BD27F7" w:rsidRPr="008C6FB4" w:rsidRDefault="00BD27F7" w:rsidP="00E90226">
            <w:pPr>
              <w:rPr>
                <w:rFonts w:ascii="Calibri" w:hAnsi="Calibri" w:cs="Calibri"/>
                <w:color w:val="000000"/>
                <w:sz w:val="18"/>
                <w:szCs w:val="18"/>
                <w:lang w:val="en-IN"/>
              </w:rPr>
            </w:pPr>
          </w:p>
          <w:p w:rsidR="00BD27F7" w:rsidRPr="008C6FB4" w:rsidRDefault="00BD27F7" w:rsidP="00E90226">
            <w:pPr>
              <w:rPr>
                <w:rFonts w:ascii="Calibri" w:hAnsi="Calibri" w:cs="Calibri"/>
                <w:b/>
                <w:sz w:val="18"/>
                <w:szCs w:val="18"/>
              </w:rPr>
            </w:pPr>
            <w:r w:rsidRPr="008C6FB4">
              <w:rPr>
                <w:rFonts w:ascii="Calibri" w:hAnsi="Calibri" w:cs="Calibri"/>
                <w:b/>
                <w:sz w:val="18"/>
                <w:szCs w:val="18"/>
              </w:rPr>
              <w:t>Contact Nos: -</w:t>
            </w:r>
            <w:r w:rsidRPr="008C6FB4">
              <w:rPr>
                <w:rFonts w:ascii="Calibri" w:hAnsi="Calibri" w:cs="Calibri"/>
                <w:sz w:val="18"/>
                <w:szCs w:val="18"/>
              </w:rPr>
              <w:t xml:space="preserve"> 1. </w:t>
            </w:r>
            <w:r w:rsidRPr="008C6FB4">
              <w:rPr>
                <w:rFonts w:ascii="Calibri" w:hAnsi="Calibri" w:cs="Calibri"/>
                <w:b/>
                <w:sz w:val="18"/>
                <w:szCs w:val="18"/>
              </w:rPr>
              <w:t>Aditya Birla Finance Limited</w:t>
            </w:r>
            <w:r>
              <w:rPr>
                <w:rFonts w:ascii="Calibri" w:hAnsi="Calibri" w:cs="Calibri"/>
                <w:b/>
                <w:sz w:val="18"/>
                <w:szCs w:val="18"/>
              </w:rPr>
              <w:t xml:space="preserve">, </w:t>
            </w:r>
            <w:r w:rsidRPr="00BF379F">
              <w:rPr>
                <w:rFonts w:ascii="Calibri" w:hAnsi="Calibri" w:cs="Calibri"/>
                <w:b/>
                <w:sz w:val="18"/>
                <w:szCs w:val="18"/>
                <w:highlight w:val="yellow"/>
              </w:rPr>
              <w:t>Authorised Officer -  Miss Richa Singh</w:t>
            </w:r>
            <w:r w:rsidRPr="008C6FB4">
              <w:rPr>
                <w:rFonts w:ascii="Calibri" w:hAnsi="Calibri" w:cs="Calibri"/>
                <w:b/>
                <w:sz w:val="18"/>
                <w:szCs w:val="18"/>
              </w:rPr>
              <w:t xml:space="preserve"> and </w:t>
            </w:r>
            <w:r w:rsidRPr="00BF379F">
              <w:rPr>
                <w:rFonts w:ascii="Calibri" w:hAnsi="Calibri" w:cs="Calibri"/>
                <w:b/>
                <w:sz w:val="18"/>
                <w:szCs w:val="18"/>
                <w:highlight w:val="yellow"/>
              </w:rPr>
              <w:t>Mobile No. 7003328983</w:t>
            </w:r>
            <w:bookmarkStart w:id="0" w:name="_GoBack"/>
            <w:bookmarkEnd w:id="0"/>
          </w:p>
          <w:p w:rsidR="00BD27F7" w:rsidRPr="008C6FB4" w:rsidRDefault="00BD27F7" w:rsidP="00E90226">
            <w:pPr>
              <w:rPr>
                <w:rFonts w:ascii="Calibri" w:hAnsi="Calibri" w:cs="Calibri"/>
                <w:b/>
                <w:sz w:val="18"/>
                <w:szCs w:val="18"/>
              </w:rPr>
            </w:pPr>
            <w:r w:rsidRPr="008C6FB4">
              <w:rPr>
                <w:rFonts w:ascii="Calibri" w:hAnsi="Calibri" w:cs="Calibri"/>
                <w:b/>
                <w:sz w:val="18"/>
                <w:szCs w:val="18"/>
              </w:rPr>
              <w:t xml:space="preserve">                           2. </w:t>
            </w:r>
            <w:r w:rsidRPr="008C6FB4">
              <w:rPr>
                <w:rFonts w:ascii="Calibri" w:hAnsi="Calibri" w:cs="Calibri"/>
                <w:b/>
                <w:color w:val="000000"/>
                <w:sz w:val="18"/>
                <w:szCs w:val="18"/>
              </w:rPr>
              <w:t xml:space="preserve">Auction Service Provider </w:t>
            </w:r>
            <w:r>
              <w:rPr>
                <w:rFonts w:ascii="Calibri" w:hAnsi="Calibri" w:cs="Calibri"/>
                <w:b/>
                <w:color w:val="000000"/>
                <w:sz w:val="18"/>
                <w:szCs w:val="18"/>
              </w:rPr>
              <w:t>–</w:t>
            </w:r>
            <w:r w:rsidRPr="008C6FB4">
              <w:rPr>
                <w:rFonts w:ascii="Calibri" w:hAnsi="Calibri" w:cs="Calibri"/>
                <w:b/>
                <w:color w:val="000000"/>
                <w:sz w:val="18"/>
                <w:szCs w:val="18"/>
              </w:rPr>
              <w:t xml:space="preserve"> </w:t>
            </w:r>
            <w:r w:rsidR="0009267F" w:rsidRPr="0009267F">
              <w:rPr>
                <w:rFonts w:ascii="Calibri" w:hAnsi="Calibri" w:cs="Calibri"/>
                <w:b/>
                <w:sz w:val="18"/>
                <w:szCs w:val="18"/>
                <w:highlight w:val="yellow"/>
              </w:rPr>
              <w:t>Auction Tiger</w:t>
            </w:r>
            <w:r w:rsidRPr="008C6FB4">
              <w:rPr>
                <w:rFonts w:ascii="Calibri" w:hAnsi="Calibri" w:cs="Calibri"/>
                <w:b/>
                <w:bCs/>
                <w:color w:val="000000"/>
                <w:sz w:val="18"/>
                <w:szCs w:val="18"/>
                <w:lang w:val="en-IN"/>
              </w:rPr>
              <w:t>,</w:t>
            </w:r>
            <w:r>
              <w:rPr>
                <w:rFonts w:ascii="Calibri" w:hAnsi="Calibri" w:cs="Calibri"/>
                <w:b/>
                <w:color w:val="000000"/>
                <w:sz w:val="18"/>
                <w:szCs w:val="18"/>
              </w:rPr>
              <w:t xml:space="preserve"> Contact Person Name </w:t>
            </w:r>
            <w:r w:rsidR="0009267F">
              <w:rPr>
                <w:rFonts w:ascii="Calibri" w:hAnsi="Calibri" w:cs="Calibri"/>
                <w:b/>
                <w:color w:val="000000"/>
                <w:sz w:val="18"/>
                <w:szCs w:val="18"/>
              </w:rPr>
              <w:t xml:space="preserve">– </w:t>
            </w:r>
            <w:r w:rsidR="0009267F" w:rsidRPr="0009267F">
              <w:rPr>
                <w:rFonts w:ascii="Calibri" w:hAnsi="Calibri" w:cs="Calibri"/>
                <w:b/>
                <w:color w:val="000000"/>
                <w:sz w:val="18"/>
                <w:szCs w:val="18"/>
                <w:highlight w:val="yellow"/>
              </w:rPr>
              <w:t>Ram Prasad</w:t>
            </w:r>
            <w:r w:rsidR="0009267F">
              <w:rPr>
                <w:rFonts w:ascii="Calibri" w:hAnsi="Calibri" w:cs="Calibri"/>
                <w:b/>
                <w:color w:val="000000"/>
                <w:sz w:val="18"/>
                <w:szCs w:val="18"/>
              </w:rPr>
              <w:t xml:space="preserve"> </w:t>
            </w:r>
            <w:r>
              <w:rPr>
                <w:rFonts w:ascii="Calibri" w:hAnsi="Calibri" w:cs="Calibri"/>
                <w:b/>
                <w:color w:val="000000"/>
                <w:sz w:val="18"/>
                <w:szCs w:val="18"/>
              </w:rPr>
              <w:t xml:space="preserve">&amp; </w:t>
            </w:r>
            <w:r w:rsidR="006506C5">
              <w:rPr>
                <w:rFonts w:ascii="Calibri" w:hAnsi="Calibri" w:cs="Calibri"/>
                <w:b/>
                <w:color w:val="000000"/>
                <w:sz w:val="18"/>
                <w:szCs w:val="18"/>
              </w:rPr>
              <w:t xml:space="preserve">His </w:t>
            </w:r>
            <w:r w:rsidR="009D532E">
              <w:rPr>
                <w:rFonts w:ascii="Calibri" w:hAnsi="Calibri" w:cs="Calibri"/>
                <w:b/>
                <w:color w:val="000000"/>
                <w:sz w:val="18"/>
                <w:szCs w:val="18"/>
              </w:rPr>
              <w:t xml:space="preserve">Mobile </w:t>
            </w:r>
            <w:r>
              <w:rPr>
                <w:rFonts w:ascii="Calibri" w:hAnsi="Calibri" w:cs="Calibri"/>
                <w:b/>
                <w:color w:val="000000"/>
                <w:sz w:val="18"/>
                <w:szCs w:val="18"/>
              </w:rPr>
              <w:t>Number –</w:t>
            </w:r>
            <w:r w:rsidRPr="008C6FB4">
              <w:rPr>
                <w:rFonts w:ascii="Calibri" w:hAnsi="Calibri" w:cs="Calibri"/>
                <w:b/>
                <w:color w:val="000000"/>
                <w:sz w:val="18"/>
                <w:szCs w:val="18"/>
              </w:rPr>
              <w:t xml:space="preserve"> </w:t>
            </w:r>
            <w:r w:rsidR="0009267F">
              <w:rPr>
                <w:rFonts w:ascii="Calibri" w:hAnsi="Calibri" w:cs="Calibri"/>
                <w:b/>
                <w:color w:val="000000"/>
                <w:sz w:val="18"/>
                <w:szCs w:val="18"/>
                <w:highlight w:val="yellow"/>
              </w:rPr>
              <w:t>8000023297</w:t>
            </w:r>
          </w:p>
          <w:p w:rsidR="00BD27F7" w:rsidRPr="008C6FB4" w:rsidRDefault="00BD27F7" w:rsidP="00E90226">
            <w:pPr>
              <w:jc w:val="center"/>
              <w:rPr>
                <w:rFonts w:ascii="Calibri" w:hAnsi="Calibri" w:cs="Calibri"/>
                <w:b/>
                <w:bCs/>
                <w:sz w:val="18"/>
                <w:szCs w:val="18"/>
                <w:u w:val="single"/>
              </w:rPr>
            </w:pPr>
          </w:p>
          <w:p w:rsidR="00BD27F7" w:rsidRDefault="00BD27F7" w:rsidP="00E90226">
            <w:pPr>
              <w:jc w:val="center"/>
              <w:rPr>
                <w:rFonts w:ascii="Calibri" w:hAnsi="Calibri" w:cs="Calibri"/>
                <w:b/>
                <w:bCs/>
                <w:sz w:val="18"/>
                <w:szCs w:val="18"/>
                <w:u w:val="single"/>
              </w:rPr>
            </w:pPr>
            <w:r w:rsidRPr="008C6FB4">
              <w:rPr>
                <w:rFonts w:ascii="Calibri" w:hAnsi="Calibri" w:cs="Calibri"/>
                <w:b/>
                <w:bCs/>
                <w:sz w:val="18"/>
                <w:szCs w:val="18"/>
                <w:u w:val="single"/>
              </w:rPr>
              <w:t>E-Auction Sale Notice (For Subsequent Sale)</w:t>
            </w:r>
          </w:p>
          <w:p w:rsidR="00BD27F7" w:rsidRPr="008C6FB4" w:rsidRDefault="00BD27F7" w:rsidP="00E90226">
            <w:pPr>
              <w:rPr>
                <w:rFonts w:ascii="Calibri" w:hAnsi="Calibri" w:cs="Calibri"/>
                <w:b/>
                <w:bCs/>
                <w:sz w:val="18"/>
                <w:szCs w:val="18"/>
                <w:u w:val="single"/>
              </w:rPr>
            </w:pPr>
          </w:p>
          <w:p w:rsidR="00BD27F7" w:rsidRPr="008C6FB4" w:rsidRDefault="00BD27F7" w:rsidP="00E90226">
            <w:pPr>
              <w:jc w:val="both"/>
              <w:rPr>
                <w:rFonts w:ascii="Calibri" w:hAnsi="Calibri" w:cs="Calibri"/>
                <w:sz w:val="18"/>
                <w:szCs w:val="18"/>
              </w:rPr>
            </w:pPr>
            <w:r w:rsidRPr="008C6FB4">
              <w:rPr>
                <w:rFonts w:ascii="Calibri" w:hAnsi="Calibri" w:cs="Calibri"/>
                <w:sz w:val="18"/>
                <w:szCs w:val="18"/>
              </w:rPr>
              <w:t xml:space="preserve">Pursuant to taking possession of the secured asset mentioned hereunder by the Authorized Officer of </w:t>
            </w:r>
            <w:r w:rsidRPr="008C6FB4">
              <w:rPr>
                <w:rFonts w:ascii="Calibri" w:hAnsi="Calibri" w:cs="Calibri"/>
                <w:color w:val="000000"/>
                <w:sz w:val="18"/>
                <w:szCs w:val="18"/>
              </w:rPr>
              <w:t>Aditya Birla Finance Limited</w:t>
            </w:r>
            <w:r w:rsidRPr="008C6FB4">
              <w:rPr>
                <w:rFonts w:ascii="Calibri" w:hAnsi="Calibri" w:cs="Calibri"/>
                <w:sz w:val="18"/>
                <w:szCs w:val="18"/>
              </w:rPr>
              <w:t xml:space="preserve"> under the </w:t>
            </w:r>
            <w:r w:rsidRPr="008C6FB4">
              <w:rPr>
                <w:rFonts w:ascii="Calibri" w:hAnsi="Calibri" w:cs="Calibri"/>
                <w:b/>
                <w:bCs/>
                <w:sz w:val="18"/>
                <w:szCs w:val="18"/>
              </w:rPr>
              <w:t>Securitisation and Reconstruction of Financial Assets and Enforcement of Security Interest Act, 2002</w:t>
            </w:r>
            <w:r w:rsidRPr="008C6FB4">
              <w:rPr>
                <w:rFonts w:ascii="Calibri" w:hAnsi="Calibri" w:cs="Calibri"/>
                <w:sz w:val="18"/>
                <w:szCs w:val="18"/>
              </w:rPr>
              <w:t xml:space="preserve"> </w:t>
            </w:r>
            <w:r>
              <w:rPr>
                <w:rFonts w:ascii="Calibri" w:hAnsi="Calibri" w:cs="Calibri"/>
                <w:sz w:val="18"/>
                <w:szCs w:val="18"/>
              </w:rPr>
              <w:t xml:space="preserve">(54 of 2002) </w:t>
            </w:r>
            <w:r w:rsidRPr="008C6FB4">
              <w:rPr>
                <w:rFonts w:ascii="Calibri" w:hAnsi="Calibri" w:cs="Calibri"/>
                <w:sz w:val="18"/>
                <w:szCs w:val="18"/>
              </w:rPr>
              <w:t xml:space="preserve">for the recovery of amount due from borrower/s, offers are invited by the undersigned in sealed covers for purchase of immovable property, as described hereunder, which is in </w:t>
            </w:r>
            <w:r>
              <w:rPr>
                <w:rFonts w:ascii="Calibri" w:hAnsi="Calibri" w:cs="Calibri"/>
                <w:sz w:val="18"/>
                <w:szCs w:val="18"/>
              </w:rPr>
              <w:t xml:space="preserve">the physical possession, </w:t>
            </w:r>
            <w:r w:rsidRPr="008C6FB4">
              <w:rPr>
                <w:rFonts w:ascii="Calibri" w:hAnsi="Calibri" w:cs="Calibri"/>
                <w:b/>
                <w:sz w:val="18"/>
                <w:szCs w:val="18"/>
              </w:rPr>
              <w:t>on ‘As Is Where Is Basis’, ‘As Is What Is Basis’ and ‘Whatever Is There Is Basis’,</w:t>
            </w:r>
            <w:r w:rsidRPr="008C6FB4">
              <w:rPr>
                <w:rFonts w:ascii="Calibri" w:hAnsi="Calibri" w:cs="Calibri"/>
                <w:sz w:val="18"/>
                <w:szCs w:val="18"/>
              </w:rPr>
              <w:t xml:space="preserve"> </w:t>
            </w:r>
            <w:r>
              <w:rPr>
                <w:rFonts w:ascii="Calibri" w:hAnsi="Calibri" w:cs="Calibri"/>
                <w:sz w:val="18"/>
                <w:szCs w:val="18"/>
              </w:rPr>
              <w:t>p</w:t>
            </w:r>
            <w:r w:rsidRPr="008C6FB4">
              <w:rPr>
                <w:rFonts w:ascii="Calibri" w:hAnsi="Calibri" w:cs="Calibri"/>
                <w:sz w:val="18"/>
                <w:szCs w:val="18"/>
              </w:rPr>
              <w:t>articulars of which are given below:</w:t>
            </w:r>
            <w:r>
              <w:rPr>
                <w:rFonts w:ascii="Calibri" w:hAnsi="Calibri" w:cs="Calibri"/>
                <w:sz w:val="18"/>
                <w:szCs w:val="18"/>
              </w:rPr>
              <w:br/>
            </w:r>
          </w:p>
          <w:tbl>
            <w:tblPr>
              <w:tblW w:w="15361" w:type="dxa"/>
              <w:tblLayout w:type="fixed"/>
              <w:tblLook w:val="0000" w:firstRow="0" w:lastRow="0" w:firstColumn="0" w:lastColumn="0" w:noHBand="0" w:noVBand="0"/>
            </w:tblPr>
            <w:tblGrid>
              <w:gridCol w:w="3380"/>
              <w:gridCol w:w="1843"/>
              <w:gridCol w:w="4252"/>
              <w:gridCol w:w="1701"/>
              <w:gridCol w:w="2126"/>
              <w:gridCol w:w="2059"/>
            </w:tblGrid>
            <w:tr w:rsidR="00BD27F7" w:rsidRPr="008C6FB4" w:rsidTr="00E90226">
              <w:trPr>
                <w:trHeight w:val="998"/>
              </w:trPr>
              <w:tc>
                <w:tcPr>
                  <w:tcW w:w="3380" w:type="dxa"/>
                  <w:tcBorders>
                    <w:top w:val="single" w:sz="4" w:space="0" w:color="000000"/>
                    <w:left w:val="single" w:sz="4" w:space="0" w:color="000000"/>
                    <w:bottom w:val="single" w:sz="4" w:space="0" w:color="000000"/>
                  </w:tcBorders>
                  <w:shd w:val="clear" w:color="auto" w:fill="D9D9D9"/>
                  <w:vAlign w:val="center"/>
                </w:tcPr>
                <w:p w:rsidR="00BD27F7" w:rsidRPr="008C6FB4" w:rsidRDefault="00BD27F7" w:rsidP="00E90226">
                  <w:pPr>
                    <w:snapToGrid w:val="0"/>
                    <w:jc w:val="both"/>
                    <w:rPr>
                      <w:rFonts w:ascii="Calibri" w:hAnsi="Calibri" w:cs="Calibri"/>
                      <w:b/>
                      <w:sz w:val="18"/>
                      <w:szCs w:val="18"/>
                    </w:rPr>
                  </w:pPr>
                  <w:r w:rsidRPr="008C6FB4">
                    <w:rPr>
                      <w:rFonts w:ascii="Calibri" w:hAnsi="Calibri" w:cs="Calibri"/>
                      <w:b/>
                      <w:sz w:val="18"/>
                      <w:szCs w:val="18"/>
                    </w:rPr>
                    <w:t>Borrower(s) / Co-Borrower(s)/ Guarantor(s)</w:t>
                  </w:r>
                </w:p>
              </w:tc>
              <w:tc>
                <w:tcPr>
                  <w:tcW w:w="1843" w:type="dxa"/>
                  <w:tcBorders>
                    <w:top w:val="single" w:sz="4" w:space="0" w:color="000000"/>
                    <w:left w:val="single" w:sz="4" w:space="0" w:color="000000"/>
                    <w:bottom w:val="single" w:sz="4" w:space="0" w:color="000000"/>
                  </w:tcBorders>
                  <w:shd w:val="clear" w:color="auto" w:fill="D9D9D9"/>
                  <w:vAlign w:val="center"/>
                </w:tcPr>
                <w:p w:rsidR="00BD27F7" w:rsidRPr="008C6FB4" w:rsidRDefault="00BD27F7" w:rsidP="00E90226">
                  <w:pPr>
                    <w:snapToGrid w:val="0"/>
                    <w:jc w:val="both"/>
                    <w:rPr>
                      <w:rFonts w:ascii="Calibri" w:hAnsi="Calibri" w:cs="Calibri"/>
                      <w:b/>
                      <w:sz w:val="18"/>
                      <w:szCs w:val="18"/>
                    </w:rPr>
                  </w:pPr>
                  <w:r w:rsidRPr="008C6FB4">
                    <w:rPr>
                      <w:rFonts w:ascii="Calibri" w:hAnsi="Calibri" w:cs="Calibri"/>
                      <w:b/>
                      <w:sz w:val="18"/>
                      <w:szCs w:val="18"/>
                    </w:rPr>
                    <w:t>Demand Notice Date and Amount</w:t>
                  </w:r>
                </w:p>
              </w:tc>
              <w:tc>
                <w:tcPr>
                  <w:tcW w:w="4252" w:type="dxa"/>
                  <w:tcBorders>
                    <w:top w:val="single" w:sz="4" w:space="0" w:color="000000"/>
                    <w:left w:val="single" w:sz="4" w:space="0" w:color="000000"/>
                    <w:bottom w:val="single" w:sz="4" w:space="0" w:color="000000"/>
                  </w:tcBorders>
                  <w:shd w:val="clear" w:color="auto" w:fill="D9D9D9"/>
                  <w:vAlign w:val="center"/>
                </w:tcPr>
                <w:p w:rsidR="00BD27F7" w:rsidRPr="008C6FB4" w:rsidRDefault="00BD27F7" w:rsidP="00E90226">
                  <w:pPr>
                    <w:snapToGrid w:val="0"/>
                    <w:jc w:val="both"/>
                    <w:rPr>
                      <w:rFonts w:ascii="Calibri" w:hAnsi="Calibri" w:cs="Calibri"/>
                      <w:b/>
                      <w:sz w:val="18"/>
                      <w:szCs w:val="18"/>
                    </w:rPr>
                  </w:pPr>
                  <w:r w:rsidRPr="008C6FB4">
                    <w:rPr>
                      <w:rFonts w:ascii="Calibri" w:hAnsi="Calibri" w:cs="Calibri"/>
                      <w:b/>
                      <w:sz w:val="18"/>
                      <w:szCs w:val="18"/>
                    </w:rPr>
                    <w:t>Description of the</w:t>
                  </w:r>
                </w:p>
                <w:p w:rsidR="00BD27F7" w:rsidRPr="008C6FB4" w:rsidRDefault="00BD27F7" w:rsidP="00E90226">
                  <w:pPr>
                    <w:jc w:val="both"/>
                    <w:rPr>
                      <w:rFonts w:ascii="Calibri" w:hAnsi="Calibri" w:cs="Calibri"/>
                      <w:b/>
                      <w:sz w:val="18"/>
                      <w:szCs w:val="18"/>
                    </w:rPr>
                  </w:pPr>
                  <w:r w:rsidRPr="008C6FB4">
                    <w:rPr>
                      <w:rFonts w:ascii="Calibri" w:hAnsi="Calibri" w:cs="Calibri"/>
                      <w:b/>
                      <w:sz w:val="18"/>
                      <w:szCs w:val="18"/>
                    </w:rPr>
                    <w:t>Immovable property</w:t>
                  </w:r>
                </w:p>
              </w:tc>
              <w:tc>
                <w:tcPr>
                  <w:tcW w:w="1701" w:type="dxa"/>
                  <w:tcBorders>
                    <w:top w:val="single" w:sz="4" w:space="0" w:color="000000"/>
                    <w:left w:val="single" w:sz="4" w:space="0" w:color="000000"/>
                    <w:bottom w:val="single" w:sz="4" w:space="0" w:color="000000"/>
                  </w:tcBorders>
                  <w:shd w:val="clear" w:color="auto" w:fill="D9D9D9"/>
                  <w:vAlign w:val="center"/>
                </w:tcPr>
                <w:p w:rsidR="00BD27F7" w:rsidRPr="008C6FB4" w:rsidRDefault="00BD27F7" w:rsidP="00E90226">
                  <w:pPr>
                    <w:snapToGrid w:val="0"/>
                    <w:jc w:val="both"/>
                    <w:rPr>
                      <w:rFonts w:ascii="Calibri" w:hAnsi="Calibri" w:cs="Calibri"/>
                      <w:b/>
                      <w:sz w:val="18"/>
                      <w:szCs w:val="18"/>
                    </w:rPr>
                  </w:pPr>
                  <w:r w:rsidRPr="008C6FB4">
                    <w:rPr>
                      <w:rFonts w:ascii="Calibri" w:hAnsi="Calibri" w:cs="Calibri"/>
                      <w:b/>
                      <w:sz w:val="18"/>
                      <w:szCs w:val="18"/>
                    </w:rPr>
                    <w:t>Reserve</w:t>
                  </w:r>
                </w:p>
                <w:p w:rsidR="00BD27F7" w:rsidRPr="008C6FB4" w:rsidRDefault="00BD27F7" w:rsidP="00E90226">
                  <w:pPr>
                    <w:jc w:val="both"/>
                    <w:rPr>
                      <w:rFonts w:ascii="Calibri" w:hAnsi="Calibri" w:cs="Calibri"/>
                      <w:b/>
                      <w:sz w:val="18"/>
                      <w:szCs w:val="18"/>
                    </w:rPr>
                  </w:pPr>
                  <w:r w:rsidRPr="008C6FB4">
                    <w:rPr>
                      <w:rFonts w:ascii="Calibri" w:hAnsi="Calibri" w:cs="Calibri"/>
                      <w:b/>
                      <w:sz w:val="18"/>
                      <w:szCs w:val="18"/>
                    </w:rPr>
                    <w:t>Price (RP)</w:t>
                  </w:r>
                </w:p>
              </w:tc>
              <w:tc>
                <w:tcPr>
                  <w:tcW w:w="212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D27F7" w:rsidRPr="008C6FB4" w:rsidRDefault="00BD27F7" w:rsidP="00E90226">
                  <w:pPr>
                    <w:snapToGrid w:val="0"/>
                    <w:jc w:val="both"/>
                    <w:rPr>
                      <w:rFonts w:ascii="Calibri" w:hAnsi="Calibri" w:cs="Calibri"/>
                      <w:b/>
                      <w:sz w:val="18"/>
                      <w:szCs w:val="18"/>
                    </w:rPr>
                  </w:pPr>
                  <w:r w:rsidRPr="008C6FB4">
                    <w:rPr>
                      <w:rFonts w:ascii="Calibri" w:hAnsi="Calibri" w:cs="Calibri"/>
                      <w:b/>
                      <w:sz w:val="18"/>
                      <w:szCs w:val="18"/>
                    </w:rPr>
                    <w:t xml:space="preserve">Earnest Money Deposit (EMD) </w:t>
                  </w:r>
                  <w:r>
                    <w:rPr>
                      <w:rFonts w:ascii="Calibri" w:hAnsi="Calibri" w:cs="Calibri"/>
                      <w:b/>
                      <w:sz w:val="18"/>
                      <w:szCs w:val="18"/>
                    </w:rPr>
                    <w:t xml:space="preserve">(10% </w:t>
                  </w:r>
                  <w:r w:rsidRPr="008C6FB4">
                    <w:rPr>
                      <w:rFonts w:ascii="Calibri" w:hAnsi="Calibri" w:cs="Calibri"/>
                      <w:b/>
                      <w:sz w:val="18"/>
                      <w:szCs w:val="18"/>
                    </w:rPr>
                    <w:t>of RP)</w:t>
                  </w:r>
                </w:p>
              </w:tc>
              <w:tc>
                <w:tcPr>
                  <w:tcW w:w="205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D27F7" w:rsidRPr="008C6FB4" w:rsidRDefault="00BD27F7" w:rsidP="00E90226">
                  <w:pPr>
                    <w:jc w:val="both"/>
                    <w:rPr>
                      <w:rFonts w:ascii="Calibri" w:hAnsi="Calibri" w:cs="Calibri"/>
                      <w:b/>
                      <w:sz w:val="18"/>
                      <w:szCs w:val="18"/>
                    </w:rPr>
                  </w:pPr>
                  <w:r w:rsidRPr="008C6FB4">
                    <w:rPr>
                      <w:rFonts w:ascii="Calibri" w:hAnsi="Calibri" w:cs="Calibri"/>
                      <w:b/>
                      <w:sz w:val="18"/>
                      <w:szCs w:val="18"/>
                    </w:rPr>
                    <w:t xml:space="preserve">Total Loan Outstanding </w:t>
                  </w:r>
                </w:p>
                <w:p w:rsidR="00BD27F7" w:rsidRPr="008C6FB4" w:rsidRDefault="00BD27F7" w:rsidP="00E90226">
                  <w:pPr>
                    <w:jc w:val="both"/>
                    <w:rPr>
                      <w:rFonts w:ascii="Calibri" w:hAnsi="Calibri" w:cs="Calibri"/>
                      <w:b/>
                      <w:sz w:val="18"/>
                      <w:szCs w:val="18"/>
                    </w:rPr>
                  </w:pPr>
                  <w:r w:rsidRPr="008C6FB4">
                    <w:rPr>
                      <w:rFonts w:ascii="Calibri" w:hAnsi="Calibri" w:cs="Calibri"/>
                      <w:b/>
                      <w:sz w:val="18"/>
                      <w:szCs w:val="18"/>
                    </w:rPr>
                    <w:t>(As on 11.06.2019)</w:t>
                  </w:r>
                </w:p>
              </w:tc>
            </w:tr>
            <w:tr w:rsidR="00BD27F7" w:rsidRPr="008C6FB4" w:rsidTr="00E90226">
              <w:trPr>
                <w:trHeight w:val="2127"/>
              </w:trPr>
              <w:tc>
                <w:tcPr>
                  <w:tcW w:w="3380" w:type="dxa"/>
                  <w:tcBorders>
                    <w:top w:val="single" w:sz="4" w:space="0" w:color="000000"/>
                    <w:left w:val="single" w:sz="4" w:space="0" w:color="000000"/>
                    <w:bottom w:val="single" w:sz="4" w:space="0" w:color="000000"/>
                  </w:tcBorders>
                  <w:shd w:val="clear" w:color="auto" w:fill="auto"/>
                </w:tcPr>
                <w:p w:rsidR="00BD27F7" w:rsidRPr="00175628" w:rsidRDefault="00BD27F7" w:rsidP="00E90226">
                  <w:pPr>
                    <w:pStyle w:val="NoSpacing"/>
                    <w:numPr>
                      <w:ilvl w:val="0"/>
                      <w:numId w:val="2"/>
                    </w:numPr>
                    <w:spacing w:line="276" w:lineRule="auto"/>
                    <w:ind w:left="291" w:hanging="291"/>
                    <w:jc w:val="both"/>
                    <w:rPr>
                      <w:rFonts w:asciiTheme="minorHAnsi" w:hAnsiTheme="minorHAnsi" w:cstheme="minorHAnsi"/>
                      <w:b/>
                      <w:sz w:val="18"/>
                      <w:szCs w:val="18"/>
                    </w:rPr>
                  </w:pPr>
                  <w:r w:rsidRPr="00175628">
                    <w:rPr>
                      <w:rFonts w:asciiTheme="minorHAnsi" w:hAnsiTheme="minorHAnsi" w:cstheme="minorHAnsi"/>
                      <w:b/>
                      <w:sz w:val="18"/>
                      <w:szCs w:val="18"/>
                    </w:rPr>
                    <w:t>Devshar Fashions Private Limited (Borrower)</w:t>
                  </w:r>
                </w:p>
                <w:p w:rsidR="00BD27F7" w:rsidRPr="00175628" w:rsidRDefault="00BD27F7" w:rsidP="00E90226">
                  <w:pPr>
                    <w:pStyle w:val="NoSpacing"/>
                    <w:numPr>
                      <w:ilvl w:val="0"/>
                      <w:numId w:val="2"/>
                    </w:numPr>
                    <w:spacing w:line="276" w:lineRule="auto"/>
                    <w:ind w:left="291" w:hanging="291"/>
                    <w:jc w:val="both"/>
                    <w:rPr>
                      <w:rFonts w:asciiTheme="minorHAnsi" w:hAnsiTheme="minorHAnsi" w:cstheme="minorHAnsi"/>
                      <w:b/>
                      <w:sz w:val="18"/>
                      <w:szCs w:val="18"/>
                    </w:rPr>
                  </w:pPr>
                  <w:r w:rsidRPr="00175628">
                    <w:rPr>
                      <w:rFonts w:asciiTheme="minorHAnsi" w:hAnsiTheme="minorHAnsi" w:cstheme="minorHAnsi"/>
                      <w:b/>
                      <w:sz w:val="18"/>
                      <w:szCs w:val="18"/>
                    </w:rPr>
                    <w:t>M/s JBS Tubes India(co-borrower)</w:t>
                  </w:r>
                </w:p>
                <w:p w:rsidR="00BD27F7" w:rsidRPr="00175628" w:rsidRDefault="00BD27F7" w:rsidP="00E90226">
                  <w:pPr>
                    <w:pStyle w:val="NoSpacing"/>
                    <w:numPr>
                      <w:ilvl w:val="0"/>
                      <w:numId w:val="2"/>
                    </w:numPr>
                    <w:spacing w:line="276" w:lineRule="auto"/>
                    <w:ind w:left="291" w:hanging="291"/>
                    <w:jc w:val="both"/>
                    <w:rPr>
                      <w:rFonts w:asciiTheme="minorHAnsi" w:hAnsiTheme="minorHAnsi" w:cstheme="minorHAnsi"/>
                      <w:b/>
                      <w:sz w:val="18"/>
                      <w:szCs w:val="18"/>
                    </w:rPr>
                  </w:pPr>
                  <w:r w:rsidRPr="00175628">
                    <w:rPr>
                      <w:rFonts w:asciiTheme="minorHAnsi" w:hAnsiTheme="minorHAnsi" w:cstheme="minorHAnsi"/>
                      <w:b/>
                      <w:sz w:val="18"/>
                      <w:szCs w:val="18"/>
                    </w:rPr>
                    <w:t>Mr. Surendra Kumar Agarwal (guarantor)</w:t>
                  </w:r>
                </w:p>
                <w:p w:rsidR="00BD27F7" w:rsidRPr="00175628" w:rsidRDefault="00BD27F7" w:rsidP="00E90226">
                  <w:pPr>
                    <w:pStyle w:val="NoSpacing"/>
                    <w:numPr>
                      <w:ilvl w:val="0"/>
                      <w:numId w:val="2"/>
                    </w:numPr>
                    <w:spacing w:line="276" w:lineRule="auto"/>
                    <w:ind w:left="291" w:hanging="291"/>
                    <w:jc w:val="both"/>
                    <w:rPr>
                      <w:rFonts w:asciiTheme="minorHAnsi" w:hAnsiTheme="minorHAnsi" w:cstheme="minorHAnsi"/>
                      <w:b/>
                      <w:sz w:val="18"/>
                      <w:szCs w:val="18"/>
                    </w:rPr>
                  </w:pPr>
                  <w:r w:rsidRPr="00175628">
                    <w:rPr>
                      <w:rFonts w:asciiTheme="minorHAnsi" w:hAnsiTheme="minorHAnsi" w:cstheme="minorHAnsi"/>
                      <w:b/>
                      <w:sz w:val="18"/>
                      <w:szCs w:val="18"/>
                    </w:rPr>
                    <w:t>Mrs. Hansa Devi Agarwal (guarantor)</w:t>
                  </w:r>
                </w:p>
                <w:p w:rsidR="00BD27F7" w:rsidRPr="008C6FB4" w:rsidRDefault="00BD27F7" w:rsidP="00E90226">
                  <w:pPr>
                    <w:pStyle w:val="NoSpacing"/>
                    <w:numPr>
                      <w:ilvl w:val="0"/>
                      <w:numId w:val="2"/>
                    </w:numPr>
                    <w:spacing w:line="276" w:lineRule="auto"/>
                    <w:ind w:left="291" w:hanging="291"/>
                    <w:jc w:val="both"/>
                    <w:rPr>
                      <w:rFonts w:ascii="Calibri" w:hAnsi="Calibri" w:cs="Calibri"/>
                      <w:sz w:val="18"/>
                      <w:szCs w:val="18"/>
                    </w:rPr>
                  </w:pPr>
                  <w:r w:rsidRPr="00175628">
                    <w:rPr>
                      <w:rFonts w:asciiTheme="minorHAnsi" w:hAnsiTheme="minorHAnsi" w:cstheme="minorHAnsi"/>
                      <w:b/>
                      <w:sz w:val="18"/>
                      <w:szCs w:val="18"/>
                    </w:rPr>
                    <w:t>Mr. Mohit Agarwal (guarantor</w:t>
                  </w:r>
                  <w:r w:rsidRPr="00021DE5">
                    <w:rPr>
                      <w:rFonts w:asciiTheme="minorHAnsi" w:hAnsiTheme="minorHAnsi" w:cstheme="minorHAnsi"/>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BD27F7" w:rsidRPr="008C6FB4" w:rsidRDefault="00BD27F7" w:rsidP="00E90226">
                  <w:pPr>
                    <w:jc w:val="both"/>
                    <w:rPr>
                      <w:rFonts w:ascii="Calibri" w:hAnsi="Calibri" w:cs="Calibri"/>
                      <w:b/>
                      <w:bCs/>
                      <w:sz w:val="18"/>
                      <w:szCs w:val="18"/>
                    </w:rPr>
                  </w:pPr>
                  <w:r w:rsidRPr="008C6FB4">
                    <w:rPr>
                      <w:rFonts w:ascii="Calibri" w:hAnsi="Calibri" w:cs="Calibri"/>
                      <w:b/>
                      <w:bCs/>
                      <w:sz w:val="18"/>
                      <w:szCs w:val="18"/>
                    </w:rPr>
                    <w:t>1</w:t>
                  </w:r>
                  <w:r>
                    <w:rPr>
                      <w:rFonts w:ascii="Calibri" w:hAnsi="Calibri" w:cs="Calibri"/>
                      <w:b/>
                      <w:bCs/>
                      <w:sz w:val="18"/>
                      <w:szCs w:val="18"/>
                    </w:rPr>
                    <w:t>3</w:t>
                  </w:r>
                  <w:r w:rsidRPr="008C6FB4">
                    <w:rPr>
                      <w:rFonts w:ascii="Calibri" w:hAnsi="Calibri" w:cs="Calibri"/>
                      <w:b/>
                      <w:bCs/>
                      <w:sz w:val="18"/>
                      <w:szCs w:val="18"/>
                    </w:rPr>
                    <w:t>.06.2019</w:t>
                  </w:r>
                </w:p>
                <w:p w:rsidR="00BD27F7" w:rsidRPr="00021DE5" w:rsidRDefault="00BD27F7" w:rsidP="00E90226">
                  <w:pPr>
                    <w:jc w:val="both"/>
                    <w:rPr>
                      <w:rFonts w:asciiTheme="minorHAnsi" w:hAnsiTheme="minorHAnsi" w:cstheme="minorHAnsi"/>
                      <w:b/>
                      <w:bCs/>
                      <w:sz w:val="18"/>
                      <w:szCs w:val="18"/>
                    </w:rPr>
                  </w:pPr>
                  <w:r w:rsidRPr="00021DE5">
                    <w:rPr>
                      <w:rFonts w:asciiTheme="minorHAnsi" w:hAnsiTheme="minorHAnsi" w:cstheme="minorHAnsi"/>
                      <w:b/>
                      <w:bCs/>
                      <w:sz w:val="18"/>
                      <w:szCs w:val="18"/>
                    </w:rPr>
                    <w:t xml:space="preserve">for </w:t>
                  </w:r>
                  <w:r w:rsidRPr="00021DE5">
                    <w:rPr>
                      <w:rFonts w:asciiTheme="minorHAnsi" w:hAnsiTheme="minorHAnsi" w:cstheme="minorHAnsi"/>
                      <w:b/>
                      <w:sz w:val="18"/>
                      <w:szCs w:val="18"/>
                    </w:rPr>
                    <w:t>Rs.  2,46,06,956</w:t>
                  </w:r>
                  <w:r w:rsidRPr="00021DE5">
                    <w:rPr>
                      <w:rFonts w:asciiTheme="minorHAnsi" w:hAnsiTheme="minorHAnsi" w:cstheme="minorHAnsi"/>
                      <w:sz w:val="18"/>
                      <w:szCs w:val="18"/>
                    </w:rPr>
                    <w:t>/- (Rupees Two Crores Forty Six Lakhs Six Thousand Nine Hundred Fifty Six only)</w:t>
                  </w:r>
                </w:p>
              </w:tc>
              <w:tc>
                <w:tcPr>
                  <w:tcW w:w="4252" w:type="dxa"/>
                  <w:tcBorders>
                    <w:top w:val="single" w:sz="4" w:space="0" w:color="000000"/>
                    <w:left w:val="single" w:sz="4" w:space="0" w:color="000000"/>
                    <w:bottom w:val="single" w:sz="4" w:space="0" w:color="000000"/>
                  </w:tcBorders>
                  <w:shd w:val="clear" w:color="auto" w:fill="auto"/>
                </w:tcPr>
                <w:p w:rsidR="00BD27F7" w:rsidRPr="00870EB8" w:rsidRDefault="00BD27F7" w:rsidP="00E90226">
                  <w:pPr>
                    <w:jc w:val="both"/>
                    <w:rPr>
                      <w:rFonts w:asciiTheme="minorHAnsi" w:hAnsiTheme="minorHAnsi" w:cstheme="minorHAnsi"/>
                      <w:b/>
                      <w:sz w:val="18"/>
                      <w:szCs w:val="18"/>
                    </w:rPr>
                  </w:pPr>
                  <w:r w:rsidRPr="00870EB8">
                    <w:rPr>
                      <w:rFonts w:asciiTheme="minorHAnsi" w:hAnsiTheme="minorHAnsi" w:cstheme="minorHAnsi"/>
                      <w:bCs/>
                      <w:sz w:val="18"/>
                      <w:szCs w:val="18"/>
                      <w:lang w:val="en-GB"/>
                    </w:rPr>
                    <w:t xml:space="preserve">ALL THAT PIECE AND PARCEL OF Ground Floor measuring about 1800 Sq. ft. of super built up area, together with proportionate share or interest in the land of Premises No. </w:t>
                  </w:r>
                  <w:r w:rsidRPr="00870EB8">
                    <w:rPr>
                      <w:rFonts w:asciiTheme="minorHAnsi" w:hAnsiTheme="minorHAnsi" w:cstheme="minorHAnsi"/>
                      <w:sz w:val="18"/>
                      <w:szCs w:val="18"/>
                    </w:rPr>
                    <w:t xml:space="preserve">P-36, C.I.T. H.S. -12 Scheme (M) – VII, Manicktala Main Road, P.S. Manicktala, Kolkata – 700054 </w:t>
                  </w:r>
                  <w:r w:rsidRPr="00870EB8">
                    <w:rPr>
                      <w:rFonts w:asciiTheme="minorHAnsi" w:hAnsiTheme="minorHAnsi" w:cstheme="minorHAnsi"/>
                      <w:bCs/>
                      <w:sz w:val="18"/>
                      <w:szCs w:val="18"/>
                      <w:lang w:val="en-GB"/>
                    </w:rPr>
                    <w:t>together with</w:t>
                  </w:r>
                  <w:r w:rsidRPr="00870EB8">
                    <w:rPr>
                      <w:rFonts w:asciiTheme="minorHAnsi" w:hAnsiTheme="minorHAnsi" w:cstheme="minorHAnsi"/>
                      <w:sz w:val="18"/>
                      <w:szCs w:val="18"/>
                    </w:rPr>
                    <w:t xml:space="preserve"> the </w:t>
                  </w:r>
                  <w:r w:rsidRPr="00870EB8">
                    <w:rPr>
                      <w:rFonts w:asciiTheme="minorHAnsi" w:hAnsiTheme="minorHAnsi" w:cstheme="minorHAnsi"/>
                      <w:bCs/>
                      <w:sz w:val="18"/>
                      <w:szCs w:val="18"/>
                      <w:lang w:val="en-GB"/>
                    </w:rPr>
                    <w:t>proportionate right title and interest in the common area.</w:t>
                  </w:r>
                </w:p>
                <w:p w:rsidR="00BD27F7" w:rsidRPr="00870EB8" w:rsidRDefault="00BD27F7" w:rsidP="00E90226">
                  <w:pPr>
                    <w:jc w:val="both"/>
                    <w:rPr>
                      <w:rFonts w:asciiTheme="minorHAnsi" w:hAnsiTheme="minorHAnsi" w:cstheme="minorHAnsi"/>
                      <w:b/>
                      <w:sz w:val="18"/>
                      <w:szCs w:val="18"/>
                    </w:rPr>
                  </w:pPr>
                  <w:r w:rsidRPr="00870EB8">
                    <w:rPr>
                      <w:rFonts w:asciiTheme="minorHAnsi" w:hAnsiTheme="minorHAnsi" w:cstheme="minorHAnsi"/>
                      <w:bCs/>
                      <w:sz w:val="18"/>
                      <w:szCs w:val="18"/>
                      <w:lang w:val="en-GB"/>
                    </w:rPr>
                    <w:t>The ground floor is butted and bounded in the manner as follows:</w:t>
                  </w:r>
                </w:p>
                <w:p w:rsidR="00BD27F7" w:rsidRPr="00870EB8" w:rsidRDefault="00BD27F7" w:rsidP="00E90226">
                  <w:pPr>
                    <w:jc w:val="both"/>
                    <w:rPr>
                      <w:rFonts w:asciiTheme="minorHAnsi" w:hAnsiTheme="minorHAnsi" w:cstheme="minorHAnsi"/>
                      <w:bCs/>
                      <w:sz w:val="18"/>
                      <w:szCs w:val="18"/>
                      <w:lang w:val="en-GB"/>
                    </w:rPr>
                  </w:pPr>
                  <w:r w:rsidRPr="00870EB8">
                    <w:rPr>
                      <w:rFonts w:asciiTheme="minorHAnsi" w:hAnsiTheme="minorHAnsi" w:cstheme="minorHAnsi"/>
                      <w:bCs/>
                      <w:sz w:val="18"/>
                      <w:szCs w:val="18"/>
                      <w:lang w:val="en-GB"/>
                    </w:rPr>
                    <w:t>On the North:   By CIT (M-7)</w:t>
                  </w:r>
                </w:p>
                <w:p w:rsidR="00BD27F7" w:rsidRPr="00870EB8" w:rsidRDefault="00BD27F7" w:rsidP="00E90226">
                  <w:pPr>
                    <w:jc w:val="both"/>
                    <w:rPr>
                      <w:rFonts w:asciiTheme="minorHAnsi" w:hAnsiTheme="minorHAnsi" w:cstheme="minorHAnsi"/>
                      <w:bCs/>
                      <w:sz w:val="18"/>
                      <w:szCs w:val="18"/>
                      <w:lang w:val="en-GB"/>
                    </w:rPr>
                  </w:pPr>
                  <w:r w:rsidRPr="00870EB8">
                    <w:rPr>
                      <w:rFonts w:asciiTheme="minorHAnsi" w:hAnsiTheme="minorHAnsi" w:cstheme="minorHAnsi"/>
                      <w:bCs/>
                      <w:sz w:val="18"/>
                      <w:szCs w:val="18"/>
                      <w:lang w:val="en-GB"/>
                    </w:rPr>
                    <w:t>On the South:   By Manicktala Main Road</w:t>
                  </w:r>
                </w:p>
                <w:p w:rsidR="00BD27F7" w:rsidRPr="00870EB8" w:rsidRDefault="00BD27F7" w:rsidP="00E90226">
                  <w:pPr>
                    <w:jc w:val="both"/>
                    <w:rPr>
                      <w:rFonts w:asciiTheme="minorHAnsi" w:hAnsiTheme="minorHAnsi" w:cstheme="minorHAnsi"/>
                      <w:bCs/>
                      <w:sz w:val="18"/>
                      <w:szCs w:val="18"/>
                      <w:lang w:val="en-GB"/>
                    </w:rPr>
                  </w:pPr>
                  <w:r w:rsidRPr="00870EB8">
                    <w:rPr>
                      <w:rFonts w:asciiTheme="minorHAnsi" w:hAnsiTheme="minorHAnsi" w:cstheme="minorHAnsi"/>
                      <w:bCs/>
                      <w:sz w:val="18"/>
                      <w:szCs w:val="18"/>
                      <w:lang w:val="en-GB"/>
                    </w:rPr>
                    <w:t>On the East:     By P-37, CIT Scheme, VII(M), Manicktala Main Road</w:t>
                  </w:r>
                </w:p>
                <w:p w:rsidR="00BD27F7" w:rsidRPr="00870EB8" w:rsidRDefault="00BD27F7" w:rsidP="00E90226">
                  <w:pPr>
                    <w:jc w:val="both"/>
                    <w:rPr>
                      <w:rFonts w:asciiTheme="minorHAnsi" w:hAnsiTheme="minorHAnsi" w:cstheme="minorHAnsi"/>
                      <w:bCs/>
                      <w:sz w:val="18"/>
                      <w:szCs w:val="18"/>
                      <w:lang w:val="en-GB"/>
                    </w:rPr>
                  </w:pPr>
                  <w:r w:rsidRPr="00870EB8">
                    <w:rPr>
                      <w:rFonts w:asciiTheme="minorHAnsi" w:hAnsiTheme="minorHAnsi" w:cstheme="minorHAnsi"/>
                      <w:bCs/>
                      <w:sz w:val="18"/>
                      <w:szCs w:val="18"/>
                      <w:lang w:val="en-GB"/>
                    </w:rPr>
                    <w:t>On the West:   By P-35, CIT Scheme, VII(M), Manicktala Main Road</w:t>
                  </w:r>
                </w:p>
              </w:tc>
              <w:tc>
                <w:tcPr>
                  <w:tcW w:w="1701" w:type="dxa"/>
                  <w:tcBorders>
                    <w:top w:val="single" w:sz="4" w:space="0" w:color="000000"/>
                    <w:left w:val="single" w:sz="4" w:space="0" w:color="000000"/>
                    <w:bottom w:val="single" w:sz="4" w:space="0" w:color="000000"/>
                  </w:tcBorders>
                  <w:shd w:val="clear" w:color="auto" w:fill="auto"/>
                </w:tcPr>
                <w:p w:rsidR="00BD27F7" w:rsidRPr="00A575AC" w:rsidRDefault="00BD27F7" w:rsidP="00E90226">
                  <w:pPr>
                    <w:jc w:val="both"/>
                    <w:rPr>
                      <w:rFonts w:ascii="Calibri" w:hAnsi="Calibri" w:cs="Calibri"/>
                      <w:b/>
                      <w:sz w:val="18"/>
                      <w:szCs w:val="18"/>
                    </w:rPr>
                  </w:pPr>
                  <w:r w:rsidRPr="00A575AC">
                    <w:rPr>
                      <w:rFonts w:ascii="Calibri" w:hAnsi="Calibri" w:cs="Calibri"/>
                      <w:b/>
                      <w:sz w:val="18"/>
                      <w:szCs w:val="18"/>
                    </w:rPr>
                    <w:t xml:space="preserve"> Rs. </w:t>
                  </w:r>
                  <w:r>
                    <w:rPr>
                      <w:rFonts w:ascii="Calibri" w:hAnsi="Calibri" w:cs="Calibri"/>
                      <w:b/>
                      <w:sz w:val="18"/>
                      <w:szCs w:val="18"/>
                    </w:rPr>
                    <w:t>3,01,00,000</w:t>
                  </w:r>
                  <w:r w:rsidRPr="00A575AC">
                    <w:rPr>
                      <w:rFonts w:ascii="Calibri" w:hAnsi="Calibri" w:cs="Calibri"/>
                      <w:b/>
                      <w:sz w:val="18"/>
                      <w:szCs w:val="18"/>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D27F7" w:rsidRPr="008C6FB4" w:rsidRDefault="00BD27F7" w:rsidP="00E90226">
                  <w:pPr>
                    <w:jc w:val="both"/>
                    <w:rPr>
                      <w:rFonts w:ascii="Calibri" w:hAnsi="Calibri" w:cs="Calibri"/>
                      <w:b/>
                      <w:bCs/>
                      <w:sz w:val="18"/>
                      <w:szCs w:val="18"/>
                      <w:highlight w:val="yellow"/>
                    </w:rPr>
                  </w:pPr>
                  <w:r w:rsidRPr="00870EB8">
                    <w:rPr>
                      <w:rFonts w:ascii="Calibri" w:hAnsi="Calibri" w:cs="Calibri"/>
                      <w:b/>
                      <w:bCs/>
                      <w:sz w:val="18"/>
                      <w:szCs w:val="18"/>
                    </w:rPr>
                    <w:t>Rs. 30,10,000/-</w:t>
                  </w:r>
                </w:p>
              </w:tc>
              <w:tc>
                <w:tcPr>
                  <w:tcW w:w="2059" w:type="dxa"/>
                  <w:tcBorders>
                    <w:top w:val="single" w:sz="4" w:space="0" w:color="000000"/>
                    <w:left w:val="single" w:sz="4" w:space="0" w:color="000000"/>
                    <w:bottom w:val="single" w:sz="4" w:space="0" w:color="000000"/>
                    <w:right w:val="single" w:sz="4" w:space="0" w:color="000000"/>
                  </w:tcBorders>
                </w:tcPr>
                <w:p w:rsidR="00BD27F7" w:rsidRPr="008C6FB4" w:rsidRDefault="00BD27F7" w:rsidP="00E90226">
                  <w:pPr>
                    <w:jc w:val="both"/>
                    <w:rPr>
                      <w:rFonts w:ascii="Calibri" w:hAnsi="Calibri" w:cs="Calibri"/>
                      <w:b/>
                      <w:bCs/>
                      <w:sz w:val="18"/>
                      <w:szCs w:val="18"/>
                    </w:rPr>
                  </w:pPr>
                  <w:r w:rsidRPr="00F960A8">
                    <w:rPr>
                      <w:rFonts w:ascii="Calibri" w:hAnsi="Calibri" w:cs="Calibri"/>
                      <w:b/>
                      <w:bCs/>
                      <w:sz w:val="18"/>
                      <w:szCs w:val="18"/>
                    </w:rPr>
                    <w:t xml:space="preserve">Rs.  </w:t>
                  </w:r>
                  <w:r>
                    <w:rPr>
                      <w:rFonts w:ascii="Calibri" w:hAnsi="Calibri" w:cs="Calibri"/>
                      <w:b/>
                      <w:bCs/>
                      <w:sz w:val="18"/>
                      <w:szCs w:val="18"/>
                    </w:rPr>
                    <w:t>2,46,06,956</w:t>
                  </w:r>
                  <w:r w:rsidRPr="00F960A8">
                    <w:rPr>
                      <w:rFonts w:ascii="Calibri" w:hAnsi="Calibri" w:cs="Calibri"/>
                      <w:b/>
                      <w:bCs/>
                      <w:sz w:val="18"/>
                      <w:szCs w:val="18"/>
                    </w:rPr>
                    <w:t>/</w:t>
                  </w:r>
                  <w:r>
                    <w:rPr>
                      <w:rFonts w:ascii="Calibri" w:hAnsi="Calibri" w:cs="Calibri"/>
                      <w:b/>
                      <w:bCs/>
                      <w:sz w:val="18"/>
                      <w:szCs w:val="18"/>
                    </w:rPr>
                    <w:t>-</w:t>
                  </w:r>
                </w:p>
              </w:tc>
            </w:tr>
          </w:tbl>
          <w:p w:rsidR="00BD27F7" w:rsidRDefault="00BD27F7" w:rsidP="00E90226">
            <w:pPr>
              <w:spacing w:line="276" w:lineRule="auto"/>
              <w:jc w:val="both"/>
              <w:rPr>
                <w:rFonts w:ascii="Calibri" w:hAnsi="Calibri" w:cs="Calibri"/>
                <w:b/>
                <w:sz w:val="18"/>
                <w:szCs w:val="18"/>
              </w:rPr>
            </w:pPr>
          </w:p>
          <w:p w:rsidR="00BD27F7" w:rsidRPr="008C6FB4" w:rsidRDefault="00BD27F7" w:rsidP="00E90226">
            <w:pPr>
              <w:spacing w:line="276" w:lineRule="auto"/>
              <w:jc w:val="both"/>
              <w:rPr>
                <w:rFonts w:ascii="Calibri" w:hAnsi="Calibri" w:cs="Calibri"/>
                <w:b/>
                <w:sz w:val="18"/>
                <w:szCs w:val="18"/>
              </w:rPr>
            </w:pPr>
            <w:r w:rsidRPr="008C6FB4">
              <w:rPr>
                <w:rFonts w:ascii="Calibri" w:hAnsi="Calibri" w:cs="Calibri"/>
                <w:b/>
                <w:sz w:val="18"/>
                <w:szCs w:val="18"/>
              </w:rPr>
              <w:t xml:space="preserve">The Terms and Conditions of the E-Auction are as under: </w:t>
            </w:r>
          </w:p>
          <w:p w:rsidR="00BD27F7" w:rsidRPr="008C6FB4" w:rsidRDefault="00BD27F7" w:rsidP="00E90226">
            <w:pPr>
              <w:pStyle w:val="ListParagraph"/>
              <w:numPr>
                <w:ilvl w:val="0"/>
                <w:numId w:val="1"/>
              </w:numPr>
              <w:spacing w:before="120" w:after="120" w:line="276" w:lineRule="auto"/>
              <w:jc w:val="both"/>
              <w:rPr>
                <w:rFonts w:ascii="Calibri" w:hAnsi="Calibri" w:cs="Calibri"/>
                <w:sz w:val="18"/>
                <w:szCs w:val="18"/>
              </w:rPr>
            </w:pPr>
            <w:r w:rsidRPr="008C6FB4">
              <w:rPr>
                <w:rFonts w:ascii="Calibri" w:hAnsi="Calibri" w:cs="Calibri"/>
                <w:sz w:val="18"/>
                <w:szCs w:val="18"/>
              </w:rPr>
              <w:t xml:space="preserve">E-Auction is being held on “AS IS WHERE IS BASIS”, “AS IS WHAT IS BASIS”, and “WHATEVER IS THERE IS BASIS” and will be conducted ‘‘Online”. The Auction will be conducted through the ABFL approved auction service provider </w:t>
            </w:r>
            <w:r w:rsidRPr="008C6FB4">
              <w:rPr>
                <w:rFonts w:ascii="Calibri" w:hAnsi="Calibri" w:cs="Calibri"/>
                <w:b/>
                <w:sz w:val="18"/>
                <w:szCs w:val="18"/>
                <w:highlight w:val="yellow"/>
              </w:rPr>
              <w:t>“</w:t>
            </w:r>
            <w:r>
              <w:rPr>
                <w:rFonts w:ascii="Calibri" w:hAnsi="Calibri" w:cs="Calibri"/>
                <w:b/>
                <w:sz w:val="18"/>
                <w:szCs w:val="18"/>
                <w:highlight w:val="yellow"/>
              </w:rPr>
              <w:t>Auction Tiger</w:t>
            </w:r>
            <w:r w:rsidRPr="008C6FB4">
              <w:rPr>
                <w:rFonts w:ascii="Calibri" w:hAnsi="Calibri" w:cs="Calibri"/>
                <w:b/>
                <w:sz w:val="18"/>
                <w:szCs w:val="18"/>
                <w:highlight w:val="yellow"/>
              </w:rPr>
              <w:t>”</w:t>
            </w:r>
          </w:p>
          <w:p w:rsidR="00BD27F7" w:rsidRPr="008C6FB4" w:rsidRDefault="00BD27F7" w:rsidP="00E90226">
            <w:pPr>
              <w:numPr>
                <w:ilvl w:val="0"/>
                <w:numId w:val="1"/>
              </w:numPr>
              <w:spacing w:line="276" w:lineRule="auto"/>
              <w:jc w:val="both"/>
              <w:rPr>
                <w:rFonts w:ascii="Calibri" w:hAnsi="Calibri" w:cs="Calibri"/>
                <w:sz w:val="18"/>
                <w:szCs w:val="18"/>
              </w:rPr>
            </w:pPr>
            <w:r w:rsidRPr="008C6FB4">
              <w:rPr>
                <w:rFonts w:ascii="Calibri" w:hAnsi="Calibri" w:cs="Calibri"/>
                <w:b/>
                <w:sz w:val="18"/>
                <w:szCs w:val="18"/>
              </w:rPr>
              <w:t>Last Date of Submission of Tender/Sealed Bid/Offer</w:t>
            </w:r>
            <w:r w:rsidRPr="008C6FB4">
              <w:rPr>
                <w:rFonts w:ascii="Calibri" w:hAnsi="Calibri" w:cs="Calibri"/>
                <w:sz w:val="18"/>
                <w:szCs w:val="18"/>
              </w:rPr>
              <w:t xml:space="preserve"> in the prescribed tender forms along with EMD and KYC is </w:t>
            </w:r>
            <w:r>
              <w:rPr>
                <w:rFonts w:ascii="Calibri" w:hAnsi="Calibri" w:cs="Calibri"/>
                <w:b/>
                <w:sz w:val="18"/>
                <w:szCs w:val="18"/>
              </w:rPr>
              <w:t xml:space="preserve">27 October 2021 </w:t>
            </w:r>
            <w:r w:rsidRPr="008C6FB4">
              <w:rPr>
                <w:rFonts w:ascii="Calibri" w:hAnsi="Calibri" w:cs="Calibri"/>
                <w:b/>
                <w:sz w:val="18"/>
                <w:szCs w:val="18"/>
              </w:rPr>
              <w:t xml:space="preserve">up to </w:t>
            </w:r>
            <w:r>
              <w:rPr>
                <w:rFonts w:ascii="Calibri" w:hAnsi="Calibri" w:cs="Calibri"/>
                <w:b/>
                <w:sz w:val="18"/>
                <w:szCs w:val="18"/>
              </w:rPr>
              <w:t xml:space="preserve">10:00 A.M. </w:t>
            </w:r>
            <w:r w:rsidRPr="008C6FB4">
              <w:rPr>
                <w:rFonts w:ascii="Calibri" w:hAnsi="Calibri" w:cs="Calibri"/>
                <w:sz w:val="18"/>
                <w:szCs w:val="18"/>
              </w:rPr>
              <w:t>at the Branch Office address mentioned herein above. Tenders that are not filled up or tenders received beyond last date will be considered as invalid tender and shall accordingly be rejected. No interest shall be paid on the EMD.</w:t>
            </w:r>
          </w:p>
          <w:p w:rsidR="00BD27F7" w:rsidRPr="008C6FB4" w:rsidRDefault="00BD27F7" w:rsidP="00E90226">
            <w:pPr>
              <w:numPr>
                <w:ilvl w:val="0"/>
                <w:numId w:val="1"/>
              </w:numPr>
              <w:spacing w:line="276" w:lineRule="auto"/>
              <w:jc w:val="both"/>
              <w:rPr>
                <w:rFonts w:ascii="Calibri" w:hAnsi="Calibri" w:cs="Calibri"/>
                <w:sz w:val="18"/>
                <w:szCs w:val="18"/>
              </w:rPr>
            </w:pPr>
            <w:r w:rsidRPr="008C6FB4">
              <w:rPr>
                <w:rFonts w:ascii="Calibri" w:hAnsi="Calibri" w:cs="Calibri"/>
                <w:b/>
                <w:sz w:val="18"/>
                <w:szCs w:val="18"/>
              </w:rPr>
              <w:lastRenderedPageBreak/>
              <w:t xml:space="preserve">Date of E-Auction </w:t>
            </w:r>
            <w:r w:rsidRPr="008C6FB4">
              <w:rPr>
                <w:rFonts w:ascii="Calibri" w:hAnsi="Calibri" w:cs="Calibri"/>
                <w:sz w:val="18"/>
                <w:szCs w:val="18"/>
              </w:rPr>
              <w:t>for Property is</w:t>
            </w:r>
            <w:r w:rsidRPr="008C6FB4">
              <w:rPr>
                <w:rFonts w:ascii="Calibri" w:hAnsi="Calibri" w:cs="Calibri"/>
                <w:b/>
                <w:sz w:val="18"/>
                <w:szCs w:val="18"/>
              </w:rPr>
              <w:t xml:space="preserve"> 2</w:t>
            </w:r>
            <w:r>
              <w:rPr>
                <w:rFonts w:ascii="Calibri" w:hAnsi="Calibri" w:cs="Calibri"/>
                <w:b/>
                <w:sz w:val="18"/>
                <w:szCs w:val="18"/>
              </w:rPr>
              <w:t xml:space="preserve">7 October </w:t>
            </w:r>
            <w:r w:rsidRPr="008C6FB4">
              <w:rPr>
                <w:rFonts w:ascii="Calibri" w:hAnsi="Calibri" w:cs="Calibri"/>
                <w:b/>
                <w:sz w:val="18"/>
                <w:szCs w:val="18"/>
              </w:rPr>
              <w:t>202</w:t>
            </w:r>
            <w:r>
              <w:rPr>
                <w:rFonts w:ascii="Calibri" w:hAnsi="Calibri" w:cs="Calibri"/>
                <w:b/>
                <w:sz w:val="18"/>
                <w:szCs w:val="18"/>
              </w:rPr>
              <w:t>1</w:t>
            </w:r>
            <w:r w:rsidRPr="008C6FB4">
              <w:rPr>
                <w:rFonts w:ascii="Calibri" w:hAnsi="Calibri" w:cs="Calibri"/>
                <w:b/>
                <w:sz w:val="18"/>
                <w:szCs w:val="18"/>
              </w:rPr>
              <w:t xml:space="preserve"> </w:t>
            </w:r>
            <w:r w:rsidRPr="008C6FB4">
              <w:rPr>
                <w:rFonts w:ascii="Calibri" w:hAnsi="Calibri" w:cs="Calibri"/>
                <w:sz w:val="18"/>
                <w:szCs w:val="18"/>
              </w:rPr>
              <w:t xml:space="preserve">at the web portal </w:t>
            </w:r>
            <w:hyperlink r:id="rId5" w:history="1">
              <w:r w:rsidRPr="008C6FB4">
                <w:rPr>
                  <w:rStyle w:val="Hyperlink"/>
                  <w:rFonts w:ascii="Calibri" w:hAnsi="Calibri" w:cs="Calibri"/>
                  <w:sz w:val="18"/>
                  <w:szCs w:val="18"/>
                  <w:highlight w:val="green"/>
                </w:rPr>
                <w:t>https://sarfaesi.auctiontiger.net</w:t>
              </w:r>
            </w:hyperlink>
            <w:r>
              <w:rPr>
                <w:rFonts w:ascii="Calibri" w:hAnsi="Calibri" w:cs="Calibri"/>
                <w:sz w:val="18"/>
                <w:szCs w:val="18"/>
              </w:rPr>
              <w:t xml:space="preserve"> </w:t>
            </w:r>
            <w:r w:rsidRPr="008C6FB4">
              <w:rPr>
                <w:rFonts w:ascii="Calibri" w:hAnsi="Calibri" w:cs="Calibri"/>
                <w:sz w:val="18"/>
                <w:szCs w:val="18"/>
              </w:rPr>
              <w:t xml:space="preserve">from </w:t>
            </w:r>
            <w:r w:rsidRPr="00870EB8">
              <w:rPr>
                <w:rFonts w:ascii="Calibri" w:hAnsi="Calibri" w:cs="Calibri"/>
                <w:b/>
                <w:sz w:val="18"/>
                <w:szCs w:val="18"/>
              </w:rPr>
              <w:t>11:00 A.M. to</w:t>
            </w:r>
            <w:r w:rsidRPr="00870EB8">
              <w:rPr>
                <w:rFonts w:ascii="Calibri" w:hAnsi="Calibri" w:cs="Calibri"/>
                <w:sz w:val="18"/>
                <w:szCs w:val="18"/>
              </w:rPr>
              <w:t xml:space="preserve"> </w:t>
            </w:r>
            <w:r>
              <w:rPr>
                <w:rFonts w:ascii="Calibri" w:hAnsi="Calibri" w:cs="Calibri"/>
                <w:b/>
                <w:sz w:val="18"/>
                <w:szCs w:val="18"/>
              </w:rPr>
              <w:t xml:space="preserve">3:00 P.M. </w:t>
            </w:r>
            <w:r w:rsidRPr="008C6FB4">
              <w:rPr>
                <w:rFonts w:ascii="Calibri" w:hAnsi="Calibri" w:cs="Calibri"/>
                <w:b/>
                <w:sz w:val="18"/>
                <w:szCs w:val="18"/>
              </w:rPr>
              <w:t xml:space="preserve">with </w:t>
            </w:r>
            <w:r w:rsidRPr="00870EB8">
              <w:rPr>
                <w:rFonts w:ascii="Calibri" w:hAnsi="Calibri" w:cs="Calibri"/>
                <w:b/>
                <w:sz w:val="18"/>
                <w:szCs w:val="18"/>
              </w:rPr>
              <w:t>unlimited extensions of 5 Minutes each</w:t>
            </w:r>
            <w:r w:rsidRPr="008C6FB4">
              <w:rPr>
                <w:rFonts w:ascii="Calibri" w:hAnsi="Calibri" w:cs="Calibri"/>
                <w:b/>
                <w:sz w:val="18"/>
                <w:szCs w:val="18"/>
              </w:rPr>
              <w:t>.</w:t>
            </w:r>
            <w:r w:rsidRPr="008C6FB4">
              <w:rPr>
                <w:rFonts w:ascii="Calibri" w:hAnsi="Calibri" w:cs="Calibri"/>
                <w:sz w:val="18"/>
                <w:szCs w:val="18"/>
              </w:rPr>
              <w:t xml:space="preserve"> </w:t>
            </w:r>
          </w:p>
          <w:p w:rsidR="00BD27F7" w:rsidRPr="008C6FB4" w:rsidRDefault="00BD27F7" w:rsidP="00E90226">
            <w:pPr>
              <w:numPr>
                <w:ilvl w:val="0"/>
                <w:numId w:val="1"/>
              </w:numPr>
              <w:spacing w:line="276" w:lineRule="auto"/>
              <w:jc w:val="both"/>
              <w:rPr>
                <w:rFonts w:ascii="Calibri" w:hAnsi="Calibri" w:cs="Calibri"/>
                <w:sz w:val="18"/>
                <w:szCs w:val="18"/>
              </w:rPr>
            </w:pPr>
            <w:r w:rsidRPr="008C6FB4">
              <w:rPr>
                <w:rFonts w:ascii="Calibri" w:hAnsi="Calibri" w:cs="Calibri"/>
                <w:sz w:val="18"/>
                <w:szCs w:val="18"/>
              </w:rPr>
              <w:t>The tender/Sealed Bid/offer will be opened in the presence of the Authorised Officer.</w:t>
            </w:r>
          </w:p>
          <w:p w:rsidR="00BD27F7" w:rsidRPr="008C6FB4" w:rsidRDefault="00BD27F7" w:rsidP="00E90226">
            <w:pPr>
              <w:numPr>
                <w:ilvl w:val="0"/>
                <w:numId w:val="1"/>
              </w:numPr>
              <w:spacing w:line="276" w:lineRule="auto"/>
              <w:jc w:val="both"/>
              <w:rPr>
                <w:rFonts w:ascii="Calibri" w:hAnsi="Calibri" w:cs="Calibri"/>
                <w:sz w:val="18"/>
                <w:szCs w:val="18"/>
              </w:rPr>
            </w:pPr>
            <w:r w:rsidRPr="008C6FB4">
              <w:rPr>
                <w:rFonts w:ascii="Calibri" w:hAnsi="Calibri" w:cs="Calibri"/>
                <w:b/>
                <w:sz w:val="18"/>
                <w:szCs w:val="18"/>
              </w:rPr>
              <w:t>Date of Inspection of the Immovable Property</w:t>
            </w:r>
            <w:r w:rsidRPr="008C6FB4">
              <w:rPr>
                <w:rFonts w:ascii="Calibri" w:hAnsi="Calibri" w:cs="Calibri"/>
                <w:sz w:val="18"/>
                <w:szCs w:val="18"/>
              </w:rPr>
              <w:t xml:space="preserve"> is </w:t>
            </w:r>
            <w:r w:rsidRPr="008C6FB4">
              <w:rPr>
                <w:rFonts w:ascii="Calibri" w:hAnsi="Calibri" w:cs="Calibri"/>
                <w:b/>
                <w:sz w:val="18"/>
                <w:szCs w:val="18"/>
              </w:rPr>
              <w:t xml:space="preserve">on </w:t>
            </w:r>
            <w:r>
              <w:rPr>
                <w:rFonts w:ascii="Calibri" w:hAnsi="Calibri" w:cs="Calibri"/>
                <w:b/>
                <w:sz w:val="18"/>
                <w:szCs w:val="18"/>
              </w:rPr>
              <w:t xml:space="preserve">26 October 2021 </w:t>
            </w:r>
            <w:r w:rsidRPr="008C6FB4">
              <w:rPr>
                <w:rFonts w:ascii="Calibri" w:hAnsi="Calibri" w:cs="Calibri"/>
                <w:sz w:val="18"/>
                <w:szCs w:val="18"/>
              </w:rPr>
              <w:t xml:space="preserve">between </w:t>
            </w:r>
            <w:r w:rsidRPr="00870EB8">
              <w:rPr>
                <w:rFonts w:ascii="Calibri" w:hAnsi="Calibri" w:cs="Calibri"/>
                <w:b/>
                <w:sz w:val="18"/>
                <w:szCs w:val="18"/>
              </w:rPr>
              <w:t xml:space="preserve">11:00 A.M. </w:t>
            </w:r>
            <w:r w:rsidRPr="00870EB8">
              <w:rPr>
                <w:rFonts w:ascii="Calibri" w:hAnsi="Calibri" w:cs="Calibri"/>
                <w:sz w:val="18"/>
                <w:szCs w:val="18"/>
              </w:rPr>
              <w:t xml:space="preserve">to </w:t>
            </w:r>
            <w:r>
              <w:rPr>
                <w:rFonts w:ascii="Calibri" w:hAnsi="Calibri" w:cs="Calibri"/>
                <w:b/>
                <w:sz w:val="18"/>
                <w:szCs w:val="18"/>
              </w:rPr>
              <w:t>4:00 P.M.</w:t>
            </w:r>
          </w:p>
          <w:p w:rsidR="00BD27F7" w:rsidRPr="008C6FB4" w:rsidRDefault="00BD27F7" w:rsidP="00E90226">
            <w:pPr>
              <w:numPr>
                <w:ilvl w:val="0"/>
                <w:numId w:val="1"/>
              </w:numPr>
              <w:spacing w:line="276" w:lineRule="auto"/>
              <w:jc w:val="both"/>
              <w:rPr>
                <w:rFonts w:ascii="Calibri" w:hAnsi="Calibri" w:cs="Calibri"/>
                <w:sz w:val="18"/>
                <w:szCs w:val="18"/>
              </w:rPr>
            </w:pPr>
            <w:r w:rsidRPr="008C6FB4">
              <w:rPr>
                <w:rFonts w:ascii="Calibri" w:hAnsi="Calibri" w:cs="Calibri"/>
                <w:sz w:val="18"/>
                <w:szCs w:val="18"/>
              </w:rPr>
              <w:t xml:space="preserve">The tenderer/online bidder hereby agrees that once he/she has formally </w:t>
            </w:r>
            <w:r w:rsidRPr="008C6FB4">
              <w:rPr>
                <w:rFonts w:ascii="Calibri" w:hAnsi="Calibri" w:cs="Calibri"/>
                <w:spacing w:val="3"/>
                <w:sz w:val="18"/>
                <w:szCs w:val="18"/>
              </w:rPr>
              <w:t xml:space="preserve">registered a qualified tender before authorized officer will have to express their interest to participate through the E-auction bidding platform, by submitting this </w:t>
            </w:r>
            <w:r w:rsidRPr="008C6FB4">
              <w:rPr>
                <w:rFonts w:ascii="Calibri" w:hAnsi="Calibri" w:cs="Calibri"/>
                <w:sz w:val="18"/>
                <w:szCs w:val="18"/>
              </w:rPr>
              <w:t xml:space="preserve">document. It shall be the tenderer's/online bidder's sole responsibility to procure </w:t>
            </w:r>
            <w:r w:rsidRPr="008C6FB4">
              <w:rPr>
                <w:rFonts w:ascii="Calibri" w:hAnsi="Calibri" w:cs="Calibri"/>
                <w:spacing w:val="-2"/>
                <w:sz w:val="18"/>
                <w:szCs w:val="18"/>
              </w:rPr>
              <w:t>his/her login id and password from auction service provider</w:t>
            </w:r>
          </w:p>
          <w:p w:rsidR="00BD27F7" w:rsidRPr="008C6FB4" w:rsidRDefault="00BD27F7" w:rsidP="00E90226">
            <w:pPr>
              <w:numPr>
                <w:ilvl w:val="0"/>
                <w:numId w:val="1"/>
              </w:numPr>
              <w:spacing w:line="276" w:lineRule="auto"/>
              <w:jc w:val="both"/>
              <w:rPr>
                <w:rFonts w:ascii="Calibri" w:hAnsi="Calibri" w:cs="Calibri"/>
                <w:sz w:val="18"/>
                <w:szCs w:val="18"/>
              </w:rPr>
            </w:pPr>
            <w:r w:rsidRPr="008C6FB4">
              <w:rPr>
                <w:rFonts w:ascii="Calibri" w:hAnsi="Calibri" w:cs="Calibri"/>
                <w:sz w:val="18"/>
                <w:szCs w:val="18"/>
              </w:rPr>
              <w:t>Further interest will be charged as applicable, as per the Loan Agreement on the amount outstanding in the notice and incidental expenses, costs, etc., is due and payable till its realization.</w:t>
            </w:r>
          </w:p>
          <w:p w:rsidR="00BD27F7" w:rsidRPr="008C6FB4" w:rsidRDefault="00BD27F7" w:rsidP="00E90226">
            <w:pPr>
              <w:numPr>
                <w:ilvl w:val="0"/>
                <w:numId w:val="1"/>
              </w:numPr>
              <w:spacing w:line="276" w:lineRule="auto"/>
              <w:jc w:val="both"/>
              <w:rPr>
                <w:rFonts w:ascii="Calibri" w:hAnsi="Calibri" w:cs="Calibri"/>
                <w:sz w:val="18"/>
                <w:szCs w:val="18"/>
              </w:rPr>
            </w:pPr>
            <w:r w:rsidRPr="008C6FB4">
              <w:rPr>
                <w:rFonts w:ascii="Calibri" w:hAnsi="Calibri" w:cs="Calibri"/>
                <w:sz w:val="18"/>
                <w:szCs w:val="18"/>
              </w:rPr>
              <w:t>The notice is hereby given to the Borrower/s and Guarantor/s they can bring the intending buyers/purchasers for purchasing the immovable property as described herein above, as per the particulars of terms and Conditions of Sale.</w:t>
            </w:r>
          </w:p>
          <w:p w:rsidR="00BD27F7" w:rsidRPr="008C6FB4" w:rsidRDefault="00BD27F7" w:rsidP="00E90226">
            <w:pPr>
              <w:numPr>
                <w:ilvl w:val="0"/>
                <w:numId w:val="1"/>
              </w:numPr>
              <w:spacing w:line="276" w:lineRule="auto"/>
              <w:jc w:val="both"/>
              <w:rPr>
                <w:rFonts w:ascii="Calibri" w:hAnsi="Calibri" w:cs="Calibri"/>
                <w:color w:val="000000"/>
                <w:sz w:val="18"/>
                <w:szCs w:val="18"/>
              </w:rPr>
            </w:pPr>
            <w:r w:rsidRPr="008C6FB4">
              <w:rPr>
                <w:rFonts w:ascii="Calibri" w:hAnsi="Calibri" w:cs="Calibri"/>
                <w:b/>
                <w:color w:val="000000"/>
                <w:sz w:val="18"/>
                <w:szCs w:val="18"/>
              </w:rPr>
              <w:t xml:space="preserve">Since </w:t>
            </w:r>
            <w:r w:rsidR="000E17B4" w:rsidRPr="008C6FB4">
              <w:rPr>
                <w:rFonts w:ascii="Calibri" w:hAnsi="Calibri" w:cs="Calibri"/>
                <w:b/>
                <w:color w:val="000000"/>
                <w:sz w:val="18"/>
                <w:szCs w:val="18"/>
              </w:rPr>
              <w:t>in</w:t>
            </w:r>
            <w:r w:rsidRPr="008C6FB4">
              <w:rPr>
                <w:rFonts w:ascii="Calibri" w:hAnsi="Calibri" w:cs="Calibri"/>
                <w:b/>
                <w:color w:val="000000"/>
                <w:sz w:val="18"/>
                <w:szCs w:val="18"/>
              </w:rPr>
              <w:t xml:space="preserve"> above mentioned cases wherein Sale Notice was issued/published earlier also therefore, the Borrower(s)/Co-Borrower(s)/Guarantor(s) are hereby given </w:t>
            </w:r>
            <w:r w:rsidRPr="00870EB8">
              <w:rPr>
                <w:rFonts w:ascii="Calibri" w:hAnsi="Calibri" w:cs="Calibri"/>
                <w:b/>
                <w:color w:val="000000"/>
                <w:sz w:val="18"/>
                <w:szCs w:val="18"/>
                <w:u w:val="single"/>
              </w:rPr>
              <w:t>30 DAYS SALE NOTICE UNDER THE SARFAESI ACT, 2002</w:t>
            </w:r>
            <w:r w:rsidRPr="008C6FB4">
              <w:rPr>
                <w:rFonts w:ascii="Calibri" w:hAnsi="Calibri" w:cs="Calibri"/>
                <w:b/>
                <w:color w:val="000000"/>
                <w:sz w:val="18"/>
                <w:szCs w:val="18"/>
              </w:rPr>
              <w:t xml:space="preserve"> (as per the revised guidelines in the Gazette if India notification dated </w:t>
            </w:r>
            <w:r>
              <w:rPr>
                <w:rFonts w:ascii="Calibri" w:hAnsi="Calibri" w:cs="Calibri"/>
                <w:b/>
                <w:color w:val="000000"/>
                <w:sz w:val="18"/>
                <w:szCs w:val="18"/>
              </w:rPr>
              <w:t xml:space="preserve">3 November </w:t>
            </w:r>
            <w:r w:rsidRPr="008C6FB4">
              <w:rPr>
                <w:rFonts w:ascii="Calibri" w:hAnsi="Calibri" w:cs="Calibri"/>
                <w:b/>
                <w:color w:val="000000"/>
                <w:sz w:val="18"/>
                <w:szCs w:val="18"/>
              </w:rPr>
              <w:t>2016)</w:t>
            </w:r>
            <w:r w:rsidRPr="008C6FB4">
              <w:rPr>
                <w:rFonts w:ascii="Calibri" w:hAnsi="Calibri" w:cs="Calibri"/>
                <w:color w:val="000000"/>
                <w:sz w:val="18"/>
                <w:szCs w:val="18"/>
              </w:rPr>
              <w:t xml:space="preserve"> to pay the sum mentioned as above before the date of Auction failing which the immovable property will be auctioned and balance, if any, will be recovered with interest and costs. If the Borrower pays the amount due to Aditya Birla Finance Ltd, in full before the date of sale, auction is liable to be stopped.</w:t>
            </w:r>
          </w:p>
          <w:p w:rsidR="00BD27F7" w:rsidRPr="008C6FB4" w:rsidRDefault="00BD27F7" w:rsidP="00E90226">
            <w:pPr>
              <w:numPr>
                <w:ilvl w:val="0"/>
                <w:numId w:val="1"/>
              </w:numPr>
              <w:spacing w:line="276" w:lineRule="auto"/>
              <w:jc w:val="both"/>
              <w:rPr>
                <w:rFonts w:ascii="Calibri" w:hAnsi="Calibri" w:cs="Calibri"/>
                <w:sz w:val="18"/>
                <w:szCs w:val="18"/>
              </w:rPr>
            </w:pPr>
            <w:r w:rsidRPr="008C6FB4">
              <w:rPr>
                <w:rFonts w:ascii="Calibri" w:hAnsi="Calibri" w:cs="Calibri"/>
                <w:sz w:val="18"/>
                <w:szCs w:val="18"/>
              </w:rPr>
              <w:t>The detail terms and conditions of the auction sale are incorporated in the prescribed tender form. Tender forms are available at the above mentioned Zonal/Branch office.</w:t>
            </w:r>
          </w:p>
          <w:p w:rsidR="00BD27F7" w:rsidRPr="008C6FB4" w:rsidRDefault="00BD27F7" w:rsidP="00E90226">
            <w:pPr>
              <w:numPr>
                <w:ilvl w:val="0"/>
                <w:numId w:val="1"/>
              </w:numPr>
              <w:spacing w:line="276" w:lineRule="auto"/>
              <w:jc w:val="both"/>
              <w:rPr>
                <w:rFonts w:ascii="Calibri" w:hAnsi="Calibri" w:cs="Calibri"/>
                <w:sz w:val="18"/>
                <w:szCs w:val="18"/>
              </w:rPr>
            </w:pPr>
            <w:r w:rsidRPr="008C6FB4">
              <w:rPr>
                <w:rFonts w:ascii="Calibri" w:hAnsi="Calibri" w:cs="Calibri"/>
                <w:sz w:val="18"/>
                <w:szCs w:val="18"/>
              </w:rPr>
              <w:t>The immovable property will be sold to the highest tenderer/Bidder in E- Auction. The Authorized Officer reserves the absolute discretion to allow inter se bidding with minimum Bid increment amount. The Property as mentioned will not be sold below Reserve Price.</w:t>
            </w:r>
          </w:p>
          <w:p w:rsidR="00BD27F7" w:rsidRPr="008C6FB4" w:rsidRDefault="00BD27F7" w:rsidP="00E90226">
            <w:pPr>
              <w:numPr>
                <w:ilvl w:val="0"/>
                <w:numId w:val="1"/>
              </w:numPr>
              <w:spacing w:line="276" w:lineRule="auto"/>
              <w:jc w:val="both"/>
              <w:rPr>
                <w:rFonts w:ascii="Calibri" w:hAnsi="Calibri" w:cs="Calibri"/>
                <w:sz w:val="18"/>
                <w:szCs w:val="18"/>
              </w:rPr>
            </w:pPr>
            <w:r w:rsidRPr="008C6FB4">
              <w:rPr>
                <w:rFonts w:ascii="Calibri" w:hAnsi="Calibri" w:cs="Calibri"/>
                <w:sz w:val="18"/>
                <w:szCs w:val="18"/>
              </w:rPr>
              <w:t xml:space="preserve">The Tenderer(s) / </w:t>
            </w:r>
            <w:proofErr w:type="spellStart"/>
            <w:r w:rsidRPr="008C6FB4">
              <w:rPr>
                <w:rFonts w:ascii="Calibri" w:hAnsi="Calibri" w:cs="Calibri"/>
                <w:sz w:val="18"/>
                <w:szCs w:val="18"/>
              </w:rPr>
              <w:t>Offerer</w:t>
            </w:r>
            <w:proofErr w:type="spellEnd"/>
            <w:r w:rsidRPr="008C6FB4">
              <w:rPr>
                <w:rFonts w:ascii="Calibri" w:hAnsi="Calibri" w:cs="Calibri"/>
                <w:sz w:val="18"/>
                <w:szCs w:val="18"/>
              </w:rPr>
              <w:t>(s) / Prospective Bidder(s) / Purchaser(s) are hereby notified that the secured asset will be sold with the Encumbrances and dues payable to Statutory Authority (if any) and are also requested, in their own interest, to satisfy himself / themselves/ itself with regard to the above and other relevant details pertaining to the above mentioned secured asset before submitting the tenders.</w:t>
            </w:r>
          </w:p>
          <w:p w:rsidR="00BD27F7" w:rsidRPr="008C6FB4" w:rsidRDefault="00BD27F7" w:rsidP="00E90226">
            <w:pPr>
              <w:numPr>
                <w:ilvl w:val="0"/>
                <w:numId w:val="1"/>
              </w:numPr>
              <w:spacing w:line="276" w:lineRule="auto"/>
              <w:jc w:val="both"/>
              <w:rPr>
                <w:rFonts w:ascii="Calibri" w:hAnsi="Calibri" w:cs="Calibri"/>
                <w:sz w:val="18"/>
                <w:szCs w:val="18"/>
              </w:rPr>
            </w:pPr>
            <w:r w:rsidRPr="008C6FB4">
              <w:rPr>
                <w:rFonts w:ascii="Calibri" w:hAnsi="Calibri" w:cs="Calibri"/>
                <w:b/>
                <w:color w:val="000000"/>
                <w:sz w:val="18"/>
                <w:szCs w:val="18"/>
              </w:rPr>
              <w:t>Aditya Birla Finance Ltd</w:t>
            </w:r>
            <w:r w:rsidRPr="008C6FB4">
              <w:rPr>
                <w:rFonts w:ascii="Calibri" w:hAnsi="Calibri" w:cs="Calibri"/>
                <w:color w:val="000000"/>
                <w:sz w:val="18"/>
                <w:szCs w:val="18"/>
              </w:rPr>
              <w:t xml:space="preserve"> </w:t>
            </w:r>
            <w:r w:rsidRPr="008C6FB4">
              <w:rPr>
                <w:rFonts w:ascii="Calibri" w:hAnsi="Calibri" w:cs="Calibri"/>
                <w:b/>
                <w:sz w:val="18"/>
                <w:szCs w:val="18"/>
              </w:rPr>
              <w:t>is not responsible for any liabilities whatsoever pending upon the property as mentioned above</w:t>
            </w:r>
            <w:r w:rsidRPr="008C6FB4">
              <w:rPr>
                <w:rFonts w:ascii="Calibri" w:hAnsi="Calibri" w:cs="Calibri"/>
                <w:sz w:val="18"/>
                <w:szCs w:val="18"/>
              </w:rPr>
              <w:t xml:space="preserve">. </w:t>
            </w:r>
            <w:r w:rsidRPr="008C6FB4">
              <w:rPr>
                <w:rFonts w:ascii="Calibri" w:hAnsi="Calibri" w:cs="Calibri"/>
                <w:b/>
                <w:sz w:val="18"/>
                <w:szCs w:val="18"/>
              </w:rPr>
              <w:t>The Property shall be auctioned on ‘As Is Where Is Basis’, ‘As Is What Is Basis’ and ‘Whatever Is There Is Basis’.</w:t>
            </w:r>
          </w:p>
          <w:p w:rsidR="00BD27F7" w:rsidRPr="008C6FB4" w:rsidRDefault="00BD27F7" w:rsidP="00E90226">
            <w:pPr>
              <w:numPr>
                <w:ilvl w:val="0"/>
                <w:numId w:val="1"/>
              </w:numPr>
              <w:spacing w:line="276" w:lineRule="auto"/>
              <w:jc w:val="both"/>
              <w:rPr>
                <w:rFonts w:ascii="Calibri" w:hAnsi="Calibri" w:cs="Calibri"/>
                <w:sz w:val="18"/>
                <w:szCs w:val="18"/>
              </w:rPr>
            </w:pPr>
            <w:r w:rsidRPr="008C6FB4">
              <w:rPr>
                <w:rFonts w:ascii="Calibri" w:hAnsi="Calibri" w:cs="Calibri"/>
                <w:sz w:val="18"/>
                <w:szCs w:val="18"/>
              </w:rPr>
              <w:t>The Total Loan Outstanding amount is not the loan foreclosure amount. All other charges (if any) shall be calculated at the time of closure of the loan.</w:t>
            </w:r>
          </w:p>
          <w:p w:rsidR="00BD27F7" w:rsidRPr="008C6FB4" w:rsidRDefault="00BD27F7" w:rsidP="00E90226">
            <w:pPr>
              <w:numPr>
                <w:ilvl w:val="0"/>
                <w:numId w:val="1"/>
              </w:numPr>
              <w:spacing w:line="276" w:lineRule="auto"/>
              <w:jc w:val="both"/>
              <w:rPr>
                <w:rFonts w:ascii="Calibri" w:hAnsi="Calibri" w:cs="Calibri"/>
                <w:sz w:val="18"/>
                <w:szCs w:val="18"/>
              </w:rPr>
            </w:pPr>
            <w:r w:rsidRPr="008C6FB4">
              <w:rPr>
                <w:rFonts w:ascii="Calibri" w:hAnsi="Calibri" w:cs="Calibri"/>
                <w:sz w:val="18"/>
                <w:szCs w:val="18"/>
              </w:rPr>
              <w:t xml:space="preserve">The Demand Draft Should be made in favor </w:t>
            </w:r>
            <w:r w:rsidRPr="008C6FB4">
              <w:rPr>
                <w:rFonts w:ascii="Calibri" w:hAnsi="Calibri" w:cs="Calibri"/>
                <w:b/>
                <w:sz w:val="18"/>
                <w:szCs w:val="18"/>
              </w:rPr>
              <w:t>of ‘</w:t>
            </w:r>
            <w:r w:rsidRPr="008C6FB4">
              <w:rPr>
                <w:rFonts w:ascii="Calibri" w:hAnsi="Calibri" w:cs="Calibri"/>
                <w:b/>
                <w:color w:val="000000"/>
                <w:sz w:val="18"/>
                <w:szCs w:val="18"/>
              </w:rPr>
              <w:t>Aditya Birla Finance Limited</w:t>
            </w:r>
            <w:r w:rsidRPr="008C6FB4">
              <w:rPr>
                <w:rFonts w:ascii="Calibri" w:hAnsi="Calibri" w:cs="Calibri"/>
                <w:b/>
                <w:sz w:val="18"/>
                <w:szCs w:val="18"/>
              </w:rPr>
              <w:t>’.</w:t>
            </w:r>
          </w:p>
          <w:p w:rsidR="00BD27F7" w:rsidRPr="008C6FB4" w:rsidRDefault="00BD27F7" w:rsidP="00E90226">
            <w:pPr>
              <w:numPr>
                <w:ilvl w:val="0"/>
                <w:numId w:val="1"/>
              </w:numPr>
              <w:spacing w:line="276" w:lineRule="auto"/>
              <w:jc w:val="both"/>
              <w:rPr>
                <w:rFonts w:ascii="Calibri" w:hAnsi="Calibri" w:cs="Calibri"/>
                <w:sz w:val="18"/>
                <w:szCs w:val="18"/>
              </w:rPr>
            </w:pPr>
            <w:r w:rsidRPr="008C6FB4">
              <w:rPr>
                <w:rFonts w:ascii="Calibri" w:hAnsi="Calibri" w:cs="Calibri"/>
                <w:sz w:val="18"/>
                <w:szCs w:val="18"/>
              </w:rPr>
              <w:t>Wherever applicable, its responsibility of auction purchaser to deduct Tax at</w:t>
            </w:r>
            <w:r>
              <w:rPr>
                <w:rFonts w:ascii="Calibri" w:hAnsi="Calibri" w:cs="Calibri"/>
                <w:sz w:val="18"/>
                <w:szCs w:val="18"/>
              </w:rPr>
              <w:t xml:space="preserve"> Source (TDS</w:t>
            </w:r>
            <w:r w:rsidRPr="008C6FB4">
              <w:rPr>
                <w:rFonts w:ascii="Calibri" w:hAnsi="Calibri" w:cs="Calibri"/>
                <w:sz w:val="18"/>
                <w:szCs w:val="18"/>
              </w:rPr>
              <w:t xml:space="preserve">) @ 1% of the total sale consideration on behalf of the resident owner on the transfer of immovable property having consideration equal </w:t>
            </w:r>
            <w:proofErr w:type="gramStart"/>
            <w:r w:rsidRPr="008C6FB4">
              <w:rPr>
                <w:rFonts w:ascii="Calibri" w:hAnsi="Calibri" w:cs="Calibri"/>
                <w:sz w:val="18"/>
                <w:szCs w:val="18"/>
              </w:rPr>
              <w:t>to ₹ 50</w:t>
            </w:r>
            <w:proofErr w:type="gramEnd"/>
            <w:r w:rsidRPr="008C6FB4">
              <w:rPr>
                <w:rFonts w:ascii="Calibri" w:hAnsi="Calibri" w:cs="Calibri"/>
                <w:sz w:val="18"/>
                <w:szCs w:val="18"/>
              </w:rPr>
              <w:t xml:space="preserve"> lacs and above and deposit the same with appropriate authority u/s 194 IA of Income Tax act.</w:t>
            </w:r>
          </w:p>
          <w:p w:rsidR="00BD27F7" w:rsidRPr="008C6FB4" w:rsidRDefault="00BD27F7" w:rsidP="00E90226">
            <w:pPr>
              <w:spacing w:line="276" w:lineRule="auto"/>
              <w:ind w:left="360"/>
              <w:jc w:val="both"/>
              <w:rPr>
                <w:rFonts w:ascii="Calibri" w:hAnsi="Calibri" w:cs="Calibri"/>
                <w:b/>
                <w:sz w:val="18"/>
                <w:szCs w:val="18"/>
              </w:rPr>
            </w:pPr>
          </w:p>
          <w:p w:rsidR="00BD27F7" w:rsidRPr="008C6FB4" w:rsidRDefault="00BD27F7" w:rsidP="00E90226">
            <w:pPr>
              <w:spacing w:line="276" w:lineRule="auto"/>
              <w:jc w:val="both"/>
              <w:rPr>
                <w:rFonts w:ascii="Calibri" w:hAnsi="Calibri" w:cs="Calibri"/>
                <w:sz w:val="18"/>
                <w:szCs w:val="18"/>
              </w:rPr>
            </w:pPr>
            <w:r w:rsidRPr="008C6FB4">
              <w:rPr>
                <w:rFonts w:ascii="Calibri" w:hAnsi="Calibri" w:cs="Calibri"/>
                <w:sz w:val="18"/>
                <w:szCs w:val="18"/>
              </w:rPr>
              <w:t xml:space="preserve">          For further details, contact the Authorised Officer, at the abovementioned Office address.                                                                                                                                                  </w:t>
            </w:r>
          </w:p>
          <w:p w:rsidR="00BD27F7" w:rsidRPr="008C6FB4" w:rsidRDefault="00BD27F7" w:rsidP="00E90226">
            <w:pPr>
              <w:rPr>
                <w:rFonts w:ascii="Calibri" w:hAnsi="Calibri" w:cs="Calibri"/>
                <w:b/>
                <w:sz w:val="18"/>
                <w:szCs w:val="18"/>
              </w:rPr>
            </w:pPr>
            <w:r w:rsidRPr="008C6FB4">
              <w:rPr>
                <w:rFonts w:ascii="Calibri" w:hAnsi="Calibri" w:cs="Calibri"/>
                <w:b/>
                <w:sz w:val="18"/>
                <w:szCs w:val="18"/>
              </w:rPr>
              <w:t xml:space="preserve">                                                                                                                                                                                                                                                                                                                                                                </w:t>
            </w:r>
            <w:r w:rsidRPr="008C6FB4">
              <w:rPr>
                <w:rFonts w:ascii="Calibri" w:hAnsi="Calibri" w:cs="Calibri"/>
                <w:sz w:val="18"/>
                <w:szCs w:val="18"/>
              </w:rPr>
              <w:t xml:space="preserve">                                                                         </w:t>
            </w:r>
          </w:p>
          <w:p w:rsidR="00BD27F7" w:rsidRPr="008C6FB4" w:rsidRDefault="00BD27F7" w:rsidP="00E90226">
            <w:pPr>
              <w:rPr>
                <w:rFonts w:ascii="Calibri" w:hAnsi="Calibri" w:cs="Calibri"/>
                <w:b/>
                <w:sz w:val="18"/>
                <w:szCs w:val="18"/>
              </w:rPr>
            </w:pPr>
            <w:r w:rsidRPr="008C6FB4">
              <w:rPr>
                <w:rFonts w:ascii="Calibri" w:hAnsi="Calibri" w:cs="Calibri"/>
                <w:b/>
                <w:sz w:val="18"/>
                <w:szCs w:val="18"/>
              </w:rPr>
              <w:t xml:space="preserve">                                                                                                                                                                                                              SD/-</w:t>
            </w:r>
          </w:p>
          <w:p w:rsidR="00BD27F7" w:rsidRPr="008C6FB4" w:rsidRDefault="00BD27F7" w:rsidP="00E90226">
            <w:pPr>
              <w:rPr>
                <w:rFonts w:ascii="Calibri" w:hAnsi="Calibri" w:cs="Calibri"/>
                <w:b/>
                <w:sz w:val="18"/>
                <w:szCs w:val="18"/>
              </w:rPr>
            </w:pPr>
            <w:r>
              <w:rPr>
                <w:rFonts w:ascii="Calibri" w:hAnsi="Calibri" w:cs="Calibri"/>
                <w:b/>
                <w:sz w:val="18"/>
                <w:szCs w:val="18"/>
              </w:rPr>
              <w:t>Date</w:t>
            </w:r>
            <w:r w:rsidRPr="008C6FB4">
              <w:rPr>
                <w:rFonts w:ascii="Calibri" w:hAnsi="Calibri" w:cs="Calibri"/>
                <w:b/>
                <w:sz w:val="18"/>
                <w:szCs w:val="18"/>
              </w:rPr>
              <w:t xml:space="preserve">:   </w:t>
            </w:r>
            <w:r>
              <w:rPr>
                <w:rFonts w:ascii="Calibri" w:hAnsi="Calibri" w:cs="Calibri"/>
                <w:b/>
                <w:sz w:val="18"/>
                <w:szCs w:val="18"/>
                <w:highlight w:val="yellow"/>
              </w:rPr>
              <w:t>15.09.2021</w:t>
            </w:r>
            <w:r w:rsidRPr="008C6FB4">
              <w:rPr>
                <w:rFonts w:ascii="Calibri" w:hAnsi="Calibri" w:cs="Calibri"/>
                <w:b/>
                <w:sz w:val="18"/>
                <w:szCs w:val="18"/>
              </w:rPr>
              <w:t xml:space="preserve">                                                                                                                           </w:t>
            </w:r>
          </w:p>
          <w:p w:rsidR="00BD27F7" w:rsidRPr="00870EB8" w:rsidRDefault="00BD27F7" w:rsidP="00E90226">
            <w:pPr>
              <w:pStyle w:val="Standard"/>
              <w:autoSpaceDE w:val="0"/>
              <w:rPr>
                <w:rFonts w:cs="Calibri"/>
                <w:b/>
                <w:sz w:val="18"/>
                <w:szCs w:val="18"/>
              </w:rPr>
            </w:pPr>
            <w:r w:rsidRPr="00870EB8">
              <w:rPr>
                <w:rFonts w:cs="Calibri"/>
                <w:b/>
                <w:sz w:val="18"/>
                <w:szCs w:val="18"/>
              </w:rPr>
              <w:t>Place: Kolkata</w:t>
            </w:r>
            <w:r w:rsidRPr="00870EB8">
              <w:rPr>
                <w:rFonts w:cs="Calibri"/>
                <w:b/>
                <w:sz w:val="18"/>
                <w:szCs w:val="18"/>
              </w:rPr>
              <w:tab/>
              <w:t xml:space="preserve"> </w:t>
            </w:r>
            <w:r w:rsidRPr="00870EB8">
              <w:rPr>
                <w:rFonts w:cs="Calibri"/>
                <w:b/>
                <w:sz w:val="18"/>
                <w:szCs w:val="18"/>
              </w:rPr>
              <w:tab/>
            </w:r>
            <w:r w:rsidRPr="00870EB8">
              <w:rPr>
                <w:rFonts w:cs="Calibri"/>
                <w:b/>
                <w:sz w:val="18"/>
                <w:szCs w:val="18"/>
              </w:rPr>
              <w:tab/>
            </w:r>
            <w:r w:rsidRPr="00870EB8">
              <w:rPr>
                <w:rFonts w:cs="Calibri"/>
                <w:b/>
                <w:sz w:val="18"/>
                <w:szCs w:val="18"/>
              </w:rPr>
              <w:tab/>
            </w:r>
            <w:r w:rsidRPr="00870EB8">
              <w:rPr>
                <w:rFonts w:cs="Calibri"/>
                <w:b/>
                <w:sz w:val="18"/>
                <w:szCs w:val="18"/>
              </w:rPr>
              <w:tab/>
            </w:r>
            <w:r w:rsidRPr="00870EB8">
              <w:rPr>
                <w:rFonts w:cs="Calibri"/>
                <w:b/>
                <w:sz w:val="18"/>
                <w:szCs w:val="18"/>
              </w:rPr>
              <w:tab/>
            </w:r>
            <w:r w:rsidRPr="00870EB8">
              <w:rPr>
                <w:rFonts w:cs="Calibri"/>
                <w:b/>
                <w:sz w:val="18"/>
                <w:szCs w:val="18"/>
              </w:rPr>
              <w:tab/>
              <w:t xml:space="preserve">          </w:t>
            </w:r>
            <w:r>
              <w:rPr>
                <w:rFonts w:cs="Calibri"/>
                <w:b/>
                <w:sz w:val="18"/>
                <w:szCs w:val="18"/>
              </w:rPr>
              <w:t xml:space="preserve">                            </w:t>
            </w:r>
            <w:proofErr w:type="gramStart"/>
            <w:r>
              <w:rPr>
                <w:rFonts w:cs="Calibri"/>
                <w:b/>
                <w:sz w:val="18"/>
                <w:szCs w:val="18"/>
              </w:rPr>
              <w:t xml:space="preserve">   </w:t>
            </w:r>
            <w:r w:rsidRPr="00870EB8">
              <w:rPr>
                <w:rFonts w:cs="Calibri"/>
                <w:b/>
                <w:sz w:val="18"/>
                <w:szCs w:val="18"/>
              </w:rPr>
              <w:t>(</w:t>
            </w:r>
            <w:proofErr w:type="gramEnd"/>
            <w:r w:rsidRPr="00870EB8">
              <w:rPr>
                <w:rFonts w:cs="Calibri"/>
                <w:b/>
                <w:sz w:val="18"/>
                <w:szCs w:val="18"/>
              </w:rPr>
              <w:t>Miss Richa Singh) Authorised Officer</w:t>
            </w:r>
            <w:r w:rsidR="00175628">
              <w:rPr>
                <w:rFonts w:cs="Calibri"/>
                <w:b/>
                <w:sz w:val="18"/>
                <w:szCs w:val="18"/>
              </w:rPr>
              <w:t xml:space="preserve">, </w:t>
            </w:r>
            <w:r w:rsidR="00175628" w:rsidRPr="008C6FB4">
              <w:rPr>
                <w:rFonts w:cs="Calibri"/>
                <w:b/>
                <w:sz w:val="18"/>
                <w:szCs w:val="18"/>
              </w:rPr>
              <w:t>Mobile No.</w:t>
            </w:r>
            <w:r w:rsidR="00175628" w:rsidRPr="008C6FB4">
              <w:rPr>
                <w:rFonts w:cs="Calibri"/>
                <w:sz w:val="18"/>
                <w:szCs w:val="18"/>
              </w:rPr>
              <w:t xml:space="preserve"> </w:t>
            </w:r>
            <w:r w:rsidR="00175628" w:rsidRPr="008C6FB4">
              <w:rPr>
                <w:rFonts w:cs="Calibri"/>
                <w:b/>
                <w:sz w:val="18"/>
                <w:szCs w:val="18"/>
              </w:rPr>
              <w:t>7003328983</w:t>
            </w:r>
          </w:p>
          <w:p w:rsidR="00BD27F7" w:rsidRPr="008C6FB4" w:rsidRDefault="00BD27F7" w:rsidP="00E90226">
            <w:pPr>
              <w:pStyle w:val="Standard"/>
              <w:autoSpaceDE w:val="0"/>
              <w:ind w:left="4320"/>
              <w:rPr>
                <w:rFonts w:cs="Calibri"/>
                <w:b/>
                <w:sz w:val="18"/>
                <w:szCs w:val="18"/>
              </w:rPr>
            </w:pPr>
            <w:r w:rsidRPr="00870EB8">
              <w:rPr>
                <w:rFonts w:eastAsia="Zurich BT" w:cs="Calibri"/>
                <w:b/>
                <w:sz w:val="18"/>
                <w:szCs w:val="18"/>
              </w:rPr>
              <w:t xml:space="preserve"> </w:t>
            </w:r>
            <w:r w:rsidRPr="00870EB8">
              <w:rPr>
                <w:rFonts w:cs="Calibri"/>
                <w:b/>
                <w:sz w:val="18"/>
                <w:szCs w:val="18"/>
              </w:rPr>
              <w:t xml:space="preserve">                                                                                 For </w:t>
            </w:r>
            <w:r w:rsidRPr="00870EB8">
              <w:rPr>
                <w:rFonts w:cs="Calibri"/>
                <w:color w:val="000000"/>
                <w:sz w:val="18"/>
                <w:szCs w:val="18"/>
              </w:rPr>
              <w:t>Aditya Birla Finance Limited</w:t>
            </w:r>
          </w:p>
          <w:p w:rsidR="00BD27F7" w:rsidRPr="008C6FB4" w:rsidRDefault="00BD27F7" w:rsidP="00E90226">
            <w:pPr>
              <w:pStyle w:val="Standard"/>
              <w:autoSpaceDE w:val="0"/>
              <w:ind w:left="4320" w:firstLine="720"/>
              <w:rPr>
                <w:rFonts w:cs="Calibri"/>
                <w:b/>
                <w:sz w:val="18"/>
                <w:szCs w:val="18"/>
              </w:rPr>
            </w:pPr>
          </w:p>
          <w:p w:rsidR="00BD27F7" w:rsidRPr="008C6FB4" w:rsidRDefault="00BD27F7" w:rsidP="00E90226">
            <w:pPr>
              <w:jc w:val="right"/>
              <w:rPr>
                <w:rFonts w:ascii="Calibri" w:hAnsi="Calibri" w:cs="Calibri"/>
                <w:sz w:val="18"/>
                <w:szCs w:val="18"/>
              </w:rPr>
            </w:pPr>
            <w:r w:rsidRPr="008C6FB4">
              <w:rPr>
                <w:rFonts w:ascii="Calibri" w:hAnsi="Calibri" w:cs="Calibri"/>
                <w:sz w:val="18"/>
                <w:szCs w:val="18"/>
              </w:rPr>
              <w:t xml:space="preserve">                                                                                                                                                  </w:t>
            </w:r>
          </w:p>
        </w:tc>
      </w:tr>
    </w:tbl>
    <w:p w:rsidR="00BD27F7" w:rsidRDefault="00BD27F7" w:rsidP="00BD27F7"/>
    <w:p w:rsidR="00BD27F7" w:rsidRDefault="00BD27F7" w:rsidP="00BD27F7"/>
    <w:p w:rsidR="00402DA7" w:rsidRDefault="00BF379F"/>
    <w:sectPr w:rsidR="00402DA7" w:rsidSect="00DD4679">
      <w:pgSz w:w="16838" w:h="11906" w:orient="landscape"/>
      <w:pgMar w:top="720" w:right="720" w:bottom="113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Zurich B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63FE8"/>
    <w:multiLevelType w:val="hybridMultilevel"/>
    <w:tmpl w:val="720224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6653824"/>
    <w:multiLevelType w:val="hybridMultilevel"/>
    <w:tmpl w:val="B8D07C7A"/>
    <w:lvl w:ilvl="0" w:tplc="0310FA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7F7"/>
    <w:rsid w:val="0009267F"/>
    <w:rsid w:val="000E17B4"/>
    <w:rsid w:val="00175628"/>
    <w:rsid w:val="001C3BFE"/>
    <w:rsid w:val="006506C5"/>
    <w:rsid w:val="008B4588"/>
    <w:rsid w:val="009D532E"/>
    <w:rsid w:val="00BD27F7"/>
    <w:rsid w:val="00BF379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22575F-7D09-4E8B-A7C7-949C304F1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7F7"/>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D27F7"/>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link w:val="ListParagraphChar"/>
    <w:uiPriority w:val="34"/>
    <w:qFormat/>
    <w:rsid w:val="00BD27F7"/>
    <w:pPr>
      <w:ind w:left="720"/>
      <w:contextualSpacing/>
    </w:pPr>
  </w:style>
  <w:style w:type="paragraph" w:customStyle="1" w:styleId="Standard">
    <w:name w:val="Standard"/>
    <w:rsid w:val="00BD27F7"/>
    <w:pPr>
      <w:suppressAutoHyphens/>
      <w:autoSpaceDN w:val="0"/>
      <w:spacing w:after="100" w:line="240" w:lineRule="auto"/>
      <w:jc w:val="both"/>
      <w:textAlignment w:val="baseline"/>
    </w:pPr>
    <w:rPr>
      <w:rFonts w:ascii="Calibri" w:eastAsia="Calibri" w:hAnsi="Calibri" w:cs="Times New Roman"/>
      <w:kern w:val="3"/>
      <w:lang w:val="en-US" w:eastAsia="zh-CN"/>
    </w:rPr>
  </w:style>
  <w:style w:type="character" w:styleId="Hyperlink">
    <w:name w:val="Hyperlink"/>
    <w:uiPriority w:val="99"/>
    <w:unhideWhenUsed/>
    <w:rsid w:val="00BD27F7"/>
    <w:rPr>
      <w:color w:val="0000FF"/>
      <w:u w:val="single"/>
    </w:rPr>
  </w:style>
  <w:style w:type="character" w:customStyle="1" w:styleId="ListParagraphChar">
    <w:name w:val="List Paragraph Char"/>
    <w:link w:val="ListParagraph"/>
    <w:uiPriority w:val="34"/>
    <w:locked/>
    <w:rsid w:val="00BD27F7"/>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BD27F7"/>
    <w:rPr>
      <w:sz w:val="16"/>
      <w:szCs w:val="16"/>
    </w:rPr>
  </w:style>
  <w:style w:type="paragraph" w:styleId="CommentText">
    <w:name w:val="annotation text"/>
    <w:basedOn w:val="Normal"/>
    <w:link w:val="CommentTextChar"/>
    <w:uiPriority w:val="99"/>
    <w:semiHidden/>
    <w:unhideWhenUsed/>
    <w:rsid w:val="00BD27F7"/>
  </w:style>
  <w:style w:type="character" w:customStyle="1" w:styleId="CommentTextChar">
    <w:name w:val="Comment Text Char"/>
    <w:basedOn w:val="DefaultParagraphFont"/>
    <w:link w:val="CommentText"/>
    <w:uiPriority w:val="99"/>
    <w:semiHidden/>
    <w:rsid w:val="00BD27F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BD27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7F7"/>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arfaesi.auctiontiger.net/"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12CE25940CCB4F9CF22B94A089D9D6" ma:contentTypeVersion="3" ma:contentTypeDescription="Create a new document." ma:contentTypeScope="" ma:versionID="dfa3ec5663f129c17e07acc66d0dc0a8">
  <xsd:schema xmlns:xsd="http://www.w3.org/2001/XMLSchema" xmlns:xs="http://www.w3.org/2001/XMLSchema" xmlns:p="http://schemas.microsoft.com/office/2006/metadata/properties" xmlns:ns1="http://schemas.microsoft.com/sharepoint/v3" xmlns:ns3="a6bfa937-8833-46ca-8ff0-1571a8203695" targetNamespace="http://schemas.microsoft.com/office/2006/metadata/properties" ma:root="true" ma:fieldsID="585b5bf541a44211e1fd1e3a8c1715a8" ns1:_="" ns3:_="">
    <xsd:import namespace="http://schemas.microsoft.com/sharepoint/v3"/>
    <xsd:import namespace="a6bfa937-8833-46ca-8ff0-1571a8203695"/>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bfa937-8833-46ca-8ff0-1571a8203695"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6BBBAF-CAEC-491C-8751-49541B759911}"/>
</file>

<file path=customXml/itemProps2.xml><?xml version="1.0" encoding="utf-8"?>
<ds:datastoreItem xmlns:ds="http://schemas.openxmlformats.org/officeDocument/2006/customXml" ds:itemID="{5E717FA4-2DC4-4C1A-A7F4-16AF406FE2F2}"/>
</file>

<file path=customXml/itemProps3.xml><?xml version="1.0" encoding="utf-8"?>
<ds:datastoreItem xmlns:ds="http://schemas.openxmlformats.org/officeDocument/2006/customXml" ds:itemID="{808DE77B-7B54-415C-9534-EF4EFB0A6329}"/>
</file>

<file path=docProps/app.xml><?xml version="1.0" encoding="utf-8"?>
<Properties xmlns="http://schemas.openxmlformats.org/officeDocument/2006/extended-properties" xmlns:vt="http://schemas.openxmlformats.org/officeDocument/2006/docPropsVTypes">
  <Template>Normal</Template>
  <TotalTime>22</TotalTime>
  <Pages>2</Pages>
  <Words>1184</Words>
  <Characters>6753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Singh</dc:creator>
  <cp:keywords/>
  <dc:description/>
  <cp:lastModifiedBy>Richa Singh</cp:lastModifiedBy>
  <cp:revision>6</cp:revision>
  <dcterms:created xsi:type="dcterms:W3CDTF">2021-10-06T23:26:00Z</dcterms:created>
  <dcterms:modified xsi:type="dcterms:W3CDTF">2021-10-08T08:52:00Z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{22AF0808-4D14-45DE-ACEB-F1CF0E13BF31} {D2151E2C-21E4-4447-A698-3F80F2E1BBC8} {7358A6B9-BC9A-4C2B-8E13-3605E529D05D} {762CF8D7-2BBF-4F29-89DA-0CE25C31185A}</vt:lpwstr>
  </property>
  <property fmtid="{D5CDD505-2E9C-101B-9397-08002B2CF9AE}" pid="3" name="DLPManualFileClassificationLastModifiedBy">
    <vt:lpwstr>BSLI\BG330144</vt:lpwstr>
  </property>
  <property fmtid="{D5CDD505-2E9C-101B-9397-08002B2CF9AE}" pid="4" name="DLPManualFileClassificationLastModificationDate">
    <vt:lpwstr>1633563394</vt:lpwstr>
  </property>
  <property fmtid="{D5CDD505-2E9C-101B-9397-08002B2CF9AE}" pid="5" name="DLPManualFileClassificationVersion">
    <vt:lpwstr>11.5.0.60</vt:lpwstr>
  </property>
  <property fmtid="{D5CDD505-2E9C-101B-9397-08002B2CF9AE}" pid="6" name="ContentTypeId">
    <vt:lpwstr>0x010100C012CE25940CCB4F9CF22B94A089D9D6</vt:lpwstr>
  </property>
</Properties>
</file>